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U74999GJ2015PLC127992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5,38,330/-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RENEWABLE RESOURCES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RENEWABLE RESOURCES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