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IOT UTKAL ENERGY SERVICES LIMITED</w:t>
      </w:r>
    </w:p>
    <w:p>
      <w:pPr>
        <w:spacing w:before="0" w:after="0"/>
        <w:jc w:val="left"/>
      </w:pPr>
      <w:r>
        <w:rPr>
          <w:rFonts w:ascii="Adani" w:hAnsi="Adani"/>
          <w:b w:val="0"/>
          <w:sz w:val="20"/>
          <w:u w:val="none"/>
        </w:rPr>
        <w:t>WESTERN CAPITAL ADVISORS PRIVATE LIMITED</w:t>
      </w:r>
    </w:p>
    <w:p>
      <w:pPr>
        <w:spacing w:before="0" w:after="0"/>
        <w:jc w:val="left"/>
      </w:pPr>
      <w:r>
        <w:rPr>
          <w:rFonts w:ascii="Adani" w:hAnsi="Adani"/>
          <w:b w:val="0"/>
          <w:sz w:val="20"/>
          <w:u w:val="none"/>
        </w:rPr>
        <w:t>DELPHI WORLD MONEY LIMITED</w:t>
      </w:r>
    </w:p>
    <w:p>
      <w:pPr>
        <w:spacing w:before="0" w:after="0"/>
        <w:jc w:val="left"/>
      </w:pPr>
      <w:r>
        <w:rPr>
          <w:rFonts w:ascii="Adani" w:hAnsi="Adani"/>
          <w:b w:val="0"/>
          <w:sz w:val="20"/>
          <w:u w:val="none"/>
        </w:rPr>
        <w:t>AUTHUM INVESTMENT &amp; INFRASTRUCTURE LIMITED</w:t>
      </w:r>
    </w:p>
    <w:p>
      <w:pPr>
        <w:spacing w:before="0" w:after="0"/>
        <w:jc w:val="left"/>
      </w:pPr>
      <w:r>
        <w:rPr>
          <w:rFonts w:ascii="Adani" w:hAnsi="Adani"/>
          <w:b w:val="0"/>
          <w:sz w:val="20"/>
          <w:u w:val="none"/>
        </w:rPr>
        <w:t>NUKLEUS OFFICE SOLUTIONS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GENERALI CENTRAL INSURANCE COMPANY LIMITED</w:t>
      </w:r>
    </w:p>
    <w:p>
      <w:pPr>
        <w:spacing w:before="0" w:after="0"/>
        <w:jc w:val="left"/>
      </w:pPr>
      <w:r>
        <w:rPr>
          <w:rFonts w:ascii="Adani" w:hAnsi="Adani"/>
          <w:b w:val="0"/>
          <w:sz w:val="20"/>
          <w:u w:val="none"/>
        </w:rPr>
        <w:t>SAMMAAN ASSET MANAGEMENT LIMITED</w:t>
      </w:r>
    </w:p>
    <w:p>
      <w:pPr>
        <w:spacing w:before="0" w:after="0"/>
        <w:jc w:val="left"/>
      </w:pPr>
      <w:r>
        <w:rPr>
          <w:rFonts w:ascii="Adani" w:hAnsi="Adani"/>
          <w:b w:val="0"/>
          <w:sz w:val="20"/>
          <w:u w:val="none"/>
        </w:rPr>
        <w:t>SATYADEVI INSTITUTE FOR FINANCIAL LEARNING PRIVATE LIMITED</w:t>
      </w:r>
    </w:p>
    <w:p>
      <w:pPr>
        <w:spacing w:before="0" w:after="0"/>
        <w:jc w:val="left"/>
      </w:pPr>
      <w:r>
        <w:rPr>
          <w:rFonts w:ascii="Adani" w:hAnsi="Adani"/>
          <w:b w:val="0"/>
          <w:sz w:val="20"/>
          <w:u w:val="none"/>
        </w:rPr>
        <w:t>HFCL LIMITED</w:t>
      </w:r>
    </w:p>
    <w:p>
      <w:pPr>
        <w:spacing w:before="0" w:after="0"/>
        <w:jc w:val="left"/>
      </w:pPr>
      <w:r>
        <w:rPr>
          <w:rFonts w:ascii="Adani" w:hAnsi="Adani"/>
          <w:b w:val="0"/>
          <w:sz w:val="20"/>
          <w:u w:val="none"/>
        </w:rPr>
        <w:t>CAN FIN HOMES LIMITED</w:t>
      </w:r>
    </w:p>
    <w:p>
      <w:pPr>
        <w:spacing w:before="0" w:after="0"/>
        <w:jc w:val="left"/>
      </w:pPr>
      <w:r>
        <w:rPr>
          <w:rFonts w:ascii="Adani" w:hAnsi="Adani"/>
          <w:b w:val="0"/>
          <w:sz w:val="20"/>
          <w:u w:val="none"/>
        </w:rPr>
        <w:t>NATIONAL URBAN CO-OPERATIVE FINANCE AND DEVELOPMENT CORPORATION LIMITED</w:t>
      </w:r>
    </w:p>
    <w:p>
      <w:pPr>
        <w:spacing w:before="0" w:after="0"/>
        <w:jc w:val="left"/>
      </w:pPr>
      <w:r>
        <w:rPr>
          <w:rFonts w:ascii="Adani" w:hAnsi="Adani"/>
          <w:b w:val="0"/>
          <w:sz w:val="20"/>
          <w:u w:val="none"/>
        </w:rPr>
        <w:t>ADANI KRISHNAPATNAM PORT LIMITED</w:t>
      </w:r>
    </w:p>
    <w:p>
      <w:pPr>
        <w:spacing w:before="0" w:after="0"/>
        <w:jc w:val="left"/>
      </w:pPr>
      <w:r>
        <w:rPr>
          <w:rFonts w:ascii="Adani" w:hAnsi="Adani"/>
          <w:b w:val="0"/>
          <w:sz w:val="20"/>
          <w:u w:val="none"/>
        </w:rPr>
        <w:t>METROPOLITAN STOCK EXCHANGE OF INDIA LIMITED</w:t>
      </w:r>
    </w:p>
    <w:p>
      <w:pPr>
        <w:spacing w:before="0" w:after="0"/>
        <w:jc w:val="left"/>
      </w:pPr>
      <w:r>
        <w:rPr>
          <w:rFonts w:ascii="Adani" w:hAnsi="Adani"/>
          <w:b w:val="0"/>
          <w:sz w:val="20"/>
          <w:u w:val="none"/>
        </w:rPr>
        <w:t>HEYTAP I-TECH PRIVATE LIMITED</w:t>
      </w:r>
    </w:p>
    <w:p>
      <w:pPr>
        <w:spacing w:before="0" w:after="0"/>
        <w:jc w:val="left"/>
      </w:pPr>
      <w:r>
        <w:rPr>
          <w:rFonts w:ascii="Adani" w:hAnsi="Adani"/>
          <w:b w:val="0"/>
          <w:sz w:val="20"/>
          <w:u w:val="none"/>
        </w:rPr>
        <w:t>AMAR UJALA LIMITED</w:t>
      </w:r>
    </w:p>
    <w:p>
      <w:pPr>
        <w:spacing w:before="0" w:after="0"/>
        <w:jc w:val="left"/>
      </w:pPr>
      <w:r>
        <w:rPr>
          <w:rFonts w:ascii="Adani" w:hAnsi="Adani"/>
          <w:b w:val="0"/>
          <w:sz w:val="20"/>
          <w:u w:val="none"/>
        </w:rPr>
        <w:t>PODDAR WELLNESS LIMITED</w:t>
      </w:r>
    </w:p>
    <w:p>
      <w:pPr>
        <w:spacing w:before="0" w:after="0"/>
        <w:jc w:val="left"/>
      </w:pPr>
      <w:r>
        <w:rPr>
          <w:rFonts w:ascii="Adani" w:hAnsi="Adani"/>
          <w:b w:val="0"/>
          <w:sz w:val="20"/>
          <w:u w:val="none"/>
        </w:rPr>
        <w:t>GROWW ASSET MANAGEMENT LIMITED</w:t>
      </w:r>
    </w:p>
    <w:p>
      <w:pPr>
        <w:spacing w:before="0" w:after="0"/>
        <w:jc w:val="left"/>
      </w:pPr>
      <w:r>
        <w:rPr>
          <w:rFonts w:ascii="Adani" w:hAnsi="Adani"/>
          <w:b w:val="0"/>
          <w:sz w:val="20"/>
          <w:u w:val="none"/>
        </w:rPr>
        <w:t>INDIABULLS GENERAL INSURANCE LIMITED</w:t>
      </w:r>
    </w:p>
    <w:p>
      <w:pPr>
        <w:spacing w:before="0" w:after="160"/>
        <w:jc w:val="left"/>
      </w:pPr>
      <w:r>
        <w:rPr>
          <w:rFonts w:ascii="Adani" w:hAnsi="Adani"/>
          <w:b w:val="0"/>
          <w:sz w:val="20"/>
          <w:u w:val="none"/>
        </w:rPr>
        <w:t>NUCLEAR POWER CORPORATION OF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 URBAN CO-OPERATIVE FINANCE AND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METROPOLITAN STOCK EXCHANGE OF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HEYTAP I-TECH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PODDAR WELLNESS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GROWW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INDIABULLS GENERAL INSURANCE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NUCLEAR POWER CORPORATION OF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GENERALI CENTRAL INSURANCE COMPANY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NATIONAL URBAN CO-OPERATIVE FINANCE AND DEVELOPMENT CORPORATION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METROPOLITAN STOCK EXCHANGE OF INDIA LIMITED</w:t>
      </w:r>
    </w:p>
    <w:p>
      <w:pPr>
        <w:spacing w:before="0" w:after="20"/>
        <w:jc w:val="left"/>
      </w:pPr>
      <w:r>
        <w:rPr>
          <w:rFonts w:ascii="Adani" w:hAnsi="Adani"/>
          <w:b/>
          <w:sz w:val="20"/>
          <w:u w:val="none"/>
        </w:rPr>
        <w:t>HEYTAP I-TECH PRIVATE LIMITED</w:t>
      </w:r>
    </w:p>
    <w:p>
      <w:pPr>
        <w:spacing w:before="0" w:after="20"/>
        <w:jc w:val="left"/>
      </w:pPr>
      <w:r>
        <w:rPr>
          <w:rFonts w:ascii="Adani" w:hAnsi="Adani"/>
          <w:b/>
          <w:sz w:val="20"/>
          <w:u w:val="none"/>
        </w:rPr>
        <w:t>AMAR UJALA LIMITED</w:t>
      </w:r>
    </w:p>
    <w:p>
      <w:pPr>
        <w:spacing w:before="0" w:after="20"/>
        <w:jc w:val="left"/>
      </w:pPr>
      <w:r>
        <w:rPr>
          <w:rFonts w:ascii="Adani" w:hAnsi="Adani"/>
          <w:b/>
          <w:sz w:val="20"/>
          <w:u w:val="none"/>
        </w:rPr>
        <w:t>PODDAR WELLNESS LIMITED</w:t>
      </w:r>
    </w:p>
    <w:p>
      <w:pPr>
        <w:spacing w:before="0" w:after="20"/>
        <w:jc w:val="left"/>
      </w:pPr>
      <w:r>
        <w:rPr>
          <w:rFonts w:ascii="Adani" w:hAnsi="Adani"/>
          <w:b/>
          <w:sz w:val="20"/>
          <w:u w:val="none"/>
        </w:rPr>
        <w:t>GROWW ASSET MANAGEMENT LIMITED</w:t>
      </w:r>
    </w:p>
    <w:p>
      <w:pPr>
        <w:spacing w:before="0" w:after="20"/>
        <w:jc w:val="left"/>
      </w:pPr>
      <w:r>
        <w:rPr>
          <w:rFonts w:ascii="Adani" w:hAnsi="Adani"/>
          <w:b/>
          <w:sz w:val="20"/>
          <w:u w:val="none"/>
        </w:rPr>
        <w:t>INDIABULLS GENERAL INSURANCE LIMITED</w:t>
      </w:r>
    </w:p>
    <w:p>
      <w:pPr>
        <w:spacing w:before="0" w:after="20"/>
        <w:jc w:val="left"/>
      </w:pPr>
      <w:r>
        <w:rPr>
          <w:rFonts w:ascii="Adani" w:hAnsi="Adani"/>
          <w:b/>
          <w:sz w:val="20"/>
          <w:u w:val="none"/>
        </w:rPr>
        <w:t>NUCLEAR POWER CORPORATION OF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GENERALI CENTRAL INSURANCE COMPANY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NATIONAL URBAN CO-OPERATIVE FINANCE AND DEVELOPMENT CORPORATION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METROPOLITAN STOCK EXCHANGE OF INDIA LIMITED</w:t>
      </w:r>
    </w:p>
    <w:p>
      <w:pPr>
        <w:spacing w:before="0" w:after="20"/>
        <w:jc w:val="left"/>
      </w:pPr>
      <w:r>
        <w:rPr>
          <w:rFonts w:ascii="Adani" w:hAnsi="Adani"/>
          <w:b w:val="0"/>
          <w:sz w:val="20"/>
          <w:u w:val="none"/>
        </w:rPr>
        <w:t>AMAR UJALA LIMITED</w:t>
      </w:r>
    </w:p>
    <w:p>
      <w:pPr>
        <w:spacing w:before="0" w:after="20"/>
        <w:jc w:val="left"/>
      </w:pPr>
      <w:r>
        <w:rPr>
          <w:rFonts w:ascii="Adani" w:hAnsi="Adani"/>
          <w:b w:val="0"/>
          <w:sz w:val="20"/>
          <w:u w:val="none"/>
        </w:rPr>
        <w:t>PODDAR WELLNESS LIMITED</w:t>
      </w:r>
    </w:p>
    <w:p>
      <w:pPr>
        <w:spacing w:before="0" w:after="20"/>
        <w:jc w:val="left"/>
      </w:pPr>
      <w:r>
        <w:rPr>
          <w:rFonts w:ascii="Adani" w:hAnsi="Adani"/>
          <w:b w:val="0"/>
          <w:sz w:val="20"/>
          <w:u w:val="none"/>
        </w:rPr>
        <w:t>GROWW ASSET MANAGEMENT LIMITED</w:t>
      </w:r>
    </w:p>
    <w:p>
      <w:pPr>
        <w:spacing w:before="0" w:after="20"/>
        <w:jc w:val="left"/>
      </w:pPr>
      <w:r>
        <w:rPr>
          <w:rFonts w:ascii="Adani" w:hAnsi="Adani"/>
          <w:b w:val="0"/>
          <w:sz w:val="20"/>
          <w:u w:val="none"/>
        </w:rPr>
        <w:t>INDIABULLS GENERAL INSURANCE LIMITED</w:t>
      </w:r>
    </w:p>
    <w:p>
      <w:pPr>
        <w:spacing w:before="0" w:after="20"/>
        <w:jc w:val="left"/>
      </w:pPr>
      <w:r>
        <w:rPr>
          <w:rFonts w:ascii="Adani" w:hAnsi="Adani"/>
          <w:b w:val="0"/>
          <w:sz w:val="20"/>
          <w:u w:val="none"/>
        </w:rPr>
        <w:t>NUCLEAR POWER CORPORATION OF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Pr>
        <w:spacing w:before="0" w:after="20"/>
        <w:jc w:val="left"/>
      </w:pPr>
      <w:r>
        <w:rPr>
          <w:rFonts w:ascii="Adani" w:hAnsi="Adani"/>
          <w:b w:val="0"/>
          <w:sz w:val="20"/>
          <w:u w:val="none"/>
        </w:rPr>
        <w:t>HEYTAP I-TECH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U66030MH2006PLC165287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U65990DL2020PLC363322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 URBAN CO-OPERATIVE FINANCE AND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U65999MH2008PLC185856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METROPOLITAN STOCK EXCHANGE OF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U72100HR2019PTC131820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HEYTAP I-TECH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U85320MH2017PLC295622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PODDAR WELLNESS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U65991KA2008PLC180894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GROWW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U66000HR2018PLC118102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INDIABULLS GENERAL INSURANCE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U40104MH1987GOI149458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NUCLEAR POWER CORPORATION OF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