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POWER DISTRIBUTION SERVICES LIMITED</w:t>
      </w:r>
    </w:p>
    <w:p>
      <w:pPr>
        <w:spacing w:before="0" w:after="0"/>
        <w:jc w:val="left"/>
      </w:pPr>
      <w:r>
        <w:rPr>
          <w:rFonts w:ascii="Adani" w:hAnsi="Adani"/>
          <w:b w:val="0"/>
          <w:sz w:val="20"/>
          <w:u w:val="none"/>
        </w:rPr>
        <w:t>JAM KHAMBALIYA TRANSCO LIMITED</w:t>
      </w:r>
    </w:p>
    <w:p>
      <w:pPr>
        <w:spacing w:before="0" w:after="0"/>
        <w:jc w:val="left"/>
      </w:pPr>
      <w:r>
        <w:rPr>
          <w:rFonts w:ascii="Adani" w:hAnsi="Adani"/>
          <w:b w:val="0"/>
          <w:sz w:val="20"/>
          <w:u w:val="none"/>
        </w:rPr>
        <w:t>LAKADIA BANASKANTHA TRANSCO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WRSS XXI (A) TRANSCO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ADANI TRANSMISSION BIKANER SIKAR PRIVATE LIMITED</w:t>
      </w:r>
    </w:p>
    <w:p>
      <w:pPr>
        <w:spacing w:before="0" w:after="160"/>
        <w:jc w:val="left"/>
      </w:pPr>
      <w:r>
        <w:rPr>
          <w:rFonts w:ascii="Adani" w:hAnsi="Adani"/>
          <w:b w:val="0"/>
          <w:sz w:val="20"/>
          <w:u w:val="none"/>
        </w:rPr>
        <w:t>ADANI TRANSMISSION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POWER DISTRIBUTION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JAM KHAMBALIYA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POWER DISTRIBUTION SERVICES LIMITED</w:t>
      </w:r>
    </w:p>
    <w:p>
      <w:pPr>
        <w:spacing w:before="0" w:after="20"/>
        <w:jc w:val="left"/>
      </w:pPr>
      <w:r>
        <w:rPr>
          <w:rFonts w:ascii="Adani" w:hAnsi="Adani"/>
          <w:b/>
          <w:sz w:val="20"/>
          <w:u w:val="none"/>
        </w:rPr>
        <w:t>JAM KHAMBALIYA TRANSCO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WRSS XXI (A) TRANSCO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POWER DISTRIBUTION SERVICES LIMITED</w:t>
      </w:r>
    </w:p>
    <w:p>
      <w:pPr>
        <w:spacing w:before="0" w:after="20"/>
        <w:jc w:val="left"/>
      </w:pPr>
      <w:r>
        <w:rPr>
          <w:rFonts w:ascii="Adani" w:hAnsi="Adani"/>
          <w:b w:val="0"/>
          <w:sz w:val="20"/>
          <w:u w:val="none"/>
        </w:rPr>
        <w:t>JAM KHAMBALIYA TRANSCO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WRSS XXI (A) TRANSCO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U93090GJ2019PLC111268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POWER DISTRIBUTION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U40105GJ2019GOI119948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JAM KHAMBALIYA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