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OCEAN SPARKLE LIMITED</w:t>
      </w:r>
    </w:p>
    <w:p>
      <w:pPr>
        <w:spacing w:before="0" w:after="0"/>
        <w:jc w:val="left"/>
      </w:pPr>
      <w:r>
        <w:rPr>
          <w:rFonts w:ascii="Adani" w:hAnsi="Adani"/>
          <w:b w:val="0"/>
          <w:sz w:val="20"/>
          <w:u w:val="none"/>
        </w:rPr>
        <w:t>GVK AIRPORT DEVELOPERS LIMITED</w:t>
      </w:r>
    </w:p>
    <w:p>
      <w:pPr>
        <w:spacing w:before="0" w:after="0"/>
        <w:jc w:val="left"/>
      </w:pPr>
      <w:r>
        <w:rPr>
          <w:rFonts w:ascii="Adani" w:hAnsi="Adani"/>
          <w:b w:val="0"/>
          <w:sz w:val="20"/>
          <w:u w:val="none"/>
        </w:rPr>
        <w:t>GVK AIRPORT HOLDINGS LIMITED</w:t>
      </w:r>
    </w:p>
    <w:p>
      <w:pPr>
        <w:spacing w:before="0" w:after="0"/>
        <w:jc w:val="left"/>
      </w:pPr>
      <w:r>
        <w:rPr>
          <w:rFonts w:ascii="Adani" w:hAnsi="Adani"/>
          <w:b w:val="0"/>
          <w:sz w:val="20"/>
          <w:u w:val="none"/>
        </w:rPr>
        <w:t>PRAYATNA DEVELOPERS LIMITED</w:t>
      </w:r>
    </w:p>
    <w:p>
      <w:pPr>
        <w:spacing w:before="0" w:after="0"/>
        <w:jc w:val="left"/>
      </w:pPr>
      <w:r>
        <w:rPr>
          <w:rFonts w:ascii="Adani" w:hAnsi="Adani"/>
          <w:b w:val="0"/>
          <w:sz w:val="20"/>
          <w:u w:val="none"/>
        </w:rPr>
        <w:t>ALIPURDUAR TRANSMISSION LIMITED</w:t>
      </w:r>
    </w:p>
    <w:p>
      <w:pPr>
        <w:spacing w:before="0" w:after="0"/>
        <w:jc w:val="left"/>
      </w:pPr>
      <w:r>
        <w:rPr>
          <w:rFonts w:ascii="Adani" w:hAnsi="Adani"/>
          <w:b w:val="0"/>
          <w:sz w:val="20"/>
          <w:u w:val="none"/>
        </w:rPr>
        <w:t>ADANI LOGISTICS SERVICES LIMITED</w:t>
      </w:r>
    </w:p>
    <w:p>
      <w:pPr>
        <w:spacing w:before="0" w:after="160"/>
        <w:jc w:val="left"/>
      </w:pPr>
      <w:r>
        <w:rPr>
          <w:rFonts w:ascii="Adani" w:hAnsi="Adani"/>
          <w:b w:val="0"/>
          <w:sz w:val="20"/>
          <w:u w:val="none"/>
        </w:rPr>
        <w:t>AMAYA EXIM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 Shah</w:t>
      </w:r>
      <w:r>
        <w:rPr>
          <w:rFonts w:ascii="Adani" w:hAnsi="Adani"/>
          <w:b w:val="0"/>
          <w:sz w:val="20"/>
          <w:u w:val="none"/>
        </w:rPr>
        <w:t xml:space="preserve">, son/daughter of </w:t>
      </w:r>
      <w:r>
        <w:rPr>
          <w:rFonts w:ascii="Adani" w:hAnsi="Adani"/>
          <w:b/>
          <w:sz w:val="20"/>
          <w:u w:val="none"/>
        </w:rPr>
        <w:t>Mr. Himatlal M. Shah</w:t>
      </w:r>
      <w:r>
        <w:rPr>
          <w:rFonts w:ascii="Adani" w:hAnsi="Adani"/>
          <w:b w:val="0"/>
          <w:sz w:val="20"/>
          <w:u w:val="none"/>
        </w:rPr>
        <w:t>, resident of 7/8, Blooming Heights, Auxillium Convent Road, 4 Pali Hill, Bandra (West), Mumbai - 400 050, Maharashtra,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AMAYA EXIM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25/09/2006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Bhavna J. Shah</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Mr. Himatlal M. Shah</w:t>
      </w:r>
    </w:p>
    <w:p>
      <w:pPr>
        <w:pStyle w:val="ListNumber"/>
        <w:spacing w:before="0" w:after="40"/>
        <w:ind w:left="720"/>
      </w:pPr>
      <w:r>
        <w:rPr>
          <w:rFonts w:ascii="Adani" w:hAnsi="Adani"/>
          <w:b w:val="0"/>
          <w:sz w:val="20"/>
          <w:u w:val="none"/>
        </w:rPr>
        <w:t>Mother</w:t>
        <w:tab/>
        <w:tab/>
        <w:t>:</w:t>
        <w:tab/>
        <w:t>Mrs. Kanta H. Shah</w:t>
      </w:r>
    </w:p>
    <w:p>
      <w:pPr>
        <w:pStyle w:val="ListNumber"/>
        <w:spacing w:before="0" w:after="40"/>
        <w:ind w:left="720"/>
      </w:pPr>
      <w:r>
        <w:rPr>
          <w:rFonts w:ascii="Adani" w:hAnsi="Adani"/>
          <w:b w:val="0"/>
          <w:sz w:val="20"/>
          <w:u w:val="none"/>
        </w:rPr>
        <w:t>Son</w:t>
        <w:tab/>
        <w:tab/>
        <w:t>:</w:t>
        <w:tab/>
        <w:t>Mr. Rohan J. Shah</w:t>
      </w:r>
    </w:p>
    <w:p>
      <w:pPr>
        <w:pStyle w:val="ListNumber"/>
        <w:spacing w:before="0" w:after="40"/>
        <w:ind w:left="720"/>
      </w:pPr>
      <w:r>
        <w:rPr>
          <w:rFonts w:ascii="Adani" w:hAnsi="Adani"/>
          <w:b w:val="0"/>
          <w:sz w:val="20"/>
          <w:u w:val="none"/>
        </w:rPr>
        <w:t>Son's Wife</w:t>
        <w:tab/>
        <w:tab/>
        <w:t>:</w:t>
        <w:tab/>
        <w:t>Mrs. Meghna R. Shah</w:t>
      </w:r>
    </w:p>
    <w:p>
      <w:pPr>
        <w:pStyle w:val="ListNumber"/>
        <w:spacing w:before="0" w:after="40"/>
        <w:ind w:left="720"/>
      </w:pPr>
      <w:r>
        <w:rPr>
          <w:rFonts w:ascii="Adani" w:hAnsi="Adani"/>
          <w:b w:val="0"/>
          <w:sz w:val="20"/>
          <w:u w:val="none"/>
        </w:rPr>
        <w:t>Daughter</w:t>
        <w:tab/>
        <w:tab/>
        <w:t>:</w:t>
        <w:tab/>
        <w:t>Mrs. Maansi N. Shah</w:t>
      </w:r>
    </w:p>
    <w:p>
      <w:pPr>
        <w:pStyle w:val="ListNumber"/>
        <w:spacing w:before="0" w:after="40"/>
        <w:ind w:left="720"/>
      </w:pPr>
      <w:r>
        <w:rPr>
          <w:rFonts w:ascii="Adani" w:hAnsi="Adani"/>
          <w:b w:val="0"/>
          <w:sz w:val="20"/>
          <w:u w:val="none"/>
        </w:rPr>
        <w:t>Daughter's Husband</w:t>
        <w:tab/>
        <w:tab/>
        <w:t>:</w:t>
        <w:tab/>
        <w:t>Mr. Nishant Shah</w:t>
      </w:r>
    </w:p>
    <w:p>
      <w:pPr>
        <w:pStyle w:val="ListNumber"/>
        <w:spacing w:before="0" w:after="40"/>
        <w:ind w:left="720"/>
      </w:pPr>
      <w:r>
        <w:rPr>
          <w:rFonts w:ascii="Adani" w:hAnsi="Adani"/>
          <w:b w:val="0"/>
          <w:sz w:val="20"/>
          <w:u w:val="none"/>
        </w:rPr>
        <w:t>Brother</w:t>
        <w:tab/>
        <w:tab/>
        <w:t>:</w:t>
        <w:tab/>
        <w:t>Mr. Chetan H. Shah    Mr. Gautam H. Shah</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00005709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GVK AIRPORT DEVELOPERS LIMITED</w:t>
      </w:r>
    </w:p>
    <w:p>
      <w:pPr>
        <w:spacing w:before="0" w:after="20"/>
        <w:jc w:val="left"/>
      </w:pPr>
      <w:r>
        <w:rPr>
          <w:rFonts w:ascii="Adani" w:hAnsi="Adani"/>
          <w:b/>
          <w:sz w:val="20"/>
          <w:u w:val="none"/>
        </w:rPr>
        <w:t>GVK AIRPORT HOLDINGS LIMITED</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ALIPURDUAR TRANSMISSION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AMAYA EXIM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GVK AIRPORT DEVELOPERS LIMITED</w:t>
      </w:r>
    </w:p>
    <w:p>
      <w:pPr>
        <w:spacing w:before="0" w:after="20"/>
        <w:jc w:val="left"/>
      </w:pPr>
      <w:r>
        <w:rPr>
          <w:rFonts w:ascii="Adani" w:hAnsi="Adani"/>
          <w:b w:val="0"/>
          <w:sz w:val="20"/>
          <w:u w:val="none"/>
        </w:rPr>
        <w:t>GVK AIRPORT HOLDINGS LIMITED</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ALIPURDUAR TRANSMISSION LIMITED</w:t>
      </w:r>
    </w:p>
    <w:p>
      <w:pPr>
        <w:spacing w:before="0" w:after="20"/>
        <w:jc w:val="left"/>
      </w:pPr>
      <w:r>
        <w:rPr>
          <w:rFonts w:ascii="Adani" w:hAnsi="Adani"/>
          <w:b w:val="0"/>
          <w:sz w:val="20"/>
          <w:u w:val="none"/>
        </w:rPr>
        <w:t>ADANI LOGISTICS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AMAYA EXIM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 Shah</w:t>
      </w:r>
    </w:p>
    <w:p>
      <w:pPr>
        <w:spacing w:before="0" w:after="40"/>
        <w:jc w:val="left"/>
      </w:pPr>
      <w:r>
        <w:rPr>
          <w:rFonts w:ascii="Adani" w:hAnsi="Adani"/>
          <w:b w:val="0"/>
          <w:sz w:val="20"/>
          <w:u w:val="none"/>
        </w:rPr>
        <w:t>DIN: 00005709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00005709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U40109GJ2015PLC095114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U51397MH2006PTC164905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AMAYA EXIM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25/09/2006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