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CONTAINER MANUFACTURING LIMITED</w:t>
      </w:r>
    </w:p>
    <w:p>
      <w:pPr>
        <w:spacing w:before="0" w:after="0"/>
        <w:jc w:val="left"/>
      </w:pPr>
      <w:r>
        <w:rPr>
          <w:rFonts w:ascii="Adani" w:hAnsi="Adani"/>
          <w:b w:val="0"/>
          <w:sz w:val="20"/>
          <w:u w:val="none"/>
        </w:rPr>
        <w:t>ADANI CONTAINER TERMINAL LIMITED</w:t>
      </w:r>
    </w:p>
    <w:p>
      <w:pPr>
        <w:spacing w:before="0" w:after="0"/>
        <w:jc w:val="left"/>
      </w:pPr>
      <w:r>
        <w:rPr>
          <w:rFonts w:ascii="Adani" w:hAnsi="Adani"/>
          <w:b w:val="0"/>
          <w:sz w:val="20"/>
          <w:u w:val="none"/>
        </w:rPr>
        <w:t>DPA CONTAINER AND CLEAN CARGO TERMINAL LIMITED</w:t>
      </w:r>
    </w:p>
    <w:p>
      <w:pPr>
        <w:spacing w:before="0" w:after="0"/>
        <w:jc w:val="left"/>
      </w:pPr>
      <w:r>
        <w:rPr>
          <w:rFonts w:ascii="Adani" w:hAnsi="Adani"/>
          <w:b w:val="0"/>
          <w:sz w:val="20"/>
          <w:u w:val="none"/>
        </w:rPr>
        <w:t>ADANI WAREHOUSING SERVICES LIMITED</w:t>
      </w:r>
    </w:p>
    <w:p>
      <w:pPr>
        <w:spacing w:before="0" w:after="0"/>
        <w:jc w:val="left"/>
      </w:pPr>
      <w:r>
        <w:rPr>
          <w:rFonts w:ascii="Adani" w:hAnsi="Adani"/>
          <w:b w:val="0"/>
          <w:sz w:val="20"/>
          <w:u w:val="none"/>
        </w:rPr>
        <w:t>ADANI KANDLA BULK TERMINAL PRIVATE LIMITED</w:t>
      </w:r>
    </w:p>
    <w:p>
      <w:pPr>
        <w:spacing w:before="0" w:after="160"/>
        <w:jc w:val="left"/>
      </w:pPr>
      <w:r>
        <w:rPr>
          <w:rFonts w:ascii="Adani" w:hAnsi="Adani"/>
          <w:b w:val="0"/>
          <w:sz w:val="20"/>
          <w:u w:val="none"/>
        </w:rPr>
        <w:t>MUNDRA SEZ TEXTILE AND APPAREL PARK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Sujal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MANUFACTURING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DPA CONTAINER AND CLEAN CARGO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SEZ TEXTILE AND APPAREL 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Sujal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09394796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Sujal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Sujal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09394796</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CONTAINER MANUFACTURING LIMITED</w:t>
      </w:r>
    </w:p>
    <w:p>
      <w:pPr>
        <w:spacing w:before="0" w:after="20"/>
        <w:jc w:val="left"/>
      </w:pPr>
      <w:r>
        <w:rPr>
          <w:rFonts w:ascii="Adani" w:hAnsi="Adani"/>
          <w:b/>
          <w:sz w:val="20"/>
          <w:u w:val="none"/>
        </w:rPr>
        <w:t>ADANI CONTAINER TERMINAL LIMITED</w:t>
      </w:r>
    </w:p>
    <w:p>
      <w:pPr>
        <w:spacing w:before="0" w:after="20"/>
        <w:jc w:val="left"/>
      </w:pPr>
      <w:r>
        <w:rPr>
          <w:rFonts w:ascii="Adani" w:hAnsi="Adani"/>
          <w:b/>
          <w:sz w:val="20"/>
          <w:u w:val="none"/>
        </w:rPr>
        <w:t>DPA CONTAINER AND CLEAN CARGO TERMINAL LIMITED</w:t>
      </w:r>
    </w:p>
    <w:p>
      <w:pPr>
        <w:spacing w:before="0" w:after="20"/>
        <w:jc w:val="left"/>
      </w:pPr>
      <w:r>
        <w:rPr>
          <w:rFonts w:ascii="Adani" w:hAnsi="Adani"/>
          <w:b/>
          <w:sz w:val="20"/>
          <w:u w:val="none"/>
        </w:rPr>
        <w:t>ADANI WAREHOUSING SERVICES LIMITED</w:t>
      </w:r>
    </w:p>
    <w:p>
      <w:pPr>
        <w:spacing w:before="0" w:after="20"/>
        <w:jc w:val="left"/>
      </w:pPr>
      <w:r>
        <w:rPr>
          <w:rFonts w:ascii="Adani" w:hAnsi="Adani"/>
          <w:b/>
          <w:sz w:val="20"/>
          <w:u w:val="none"/>
        </w:rPr>
        <w:t>ADANI KANDLA BULK TERMINAL PRIVATE LIMITED</w:t>
      </w:r>
    </w:p>
    <w:p>
      <w:pPr>
        <w:spacing w:before="0" w:after="20"/>
        <w:jc w:val="left"/>
      </w:pPr>
      <w:r>
        <w:rPr>
          <w:rFonts w:ascii="Adani" w:hAnsi="Adani"/>
          <w:b/>
          <w:sz w:val="20"/>
          <w:u w:val="none"/>
        </w:rPr>
        <w:t>MUNDRA SEZ TEXTILE AND APPAREL PARK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CONTAINER MANUFACTURING LIMITED</w:t>
      </w:r>
    </w:p>
    <w:p>
      <w:pPr>
        <w:spacing w:before="0" w:after="20"/>
        <w:jc w:val="left"/>
      </w:pPr>
      <w:r>
        <w:rPr>
          <w:rFonts w:ascii="Adani" w:hAnsi="Adani"/>
          <w:b w:val="0"/>
          <w:sz w:val="20"/>
          <w:u w:val="none"/>
        </w:rPr>
        <w:t>ADANI CONTAINER TERMINAL LIMITED</w:t>
      </w:r>
    </w:p>
    <w:p>
      <w:pPr>
        <w:spacing w:before="0" w:after="20"/>
        <w:jc w:val="left"/>
      </w:pPr>
      <w:r>
        <w:rPr>
          <w:rFonts w:ascii="Adani" w:hAnsi="Adani"/>
          <w:b w:val="0"/>
          <w:sz w:val="20"/>
          <w:u w:val="none"/>
        </w:rPr>
        <w:t>DPA CONTAINER AND CLEAN CARGO TERMINAL LIMITED</w:t>
      </w:r>
    </w:p>
    <w:p>
      <w:pPr>
        <w:spacing w:before="0" w:after="20"/>
        <w:jc w:val="left"/>
      </w:pPr>
      <w:r>
        <w:rPr>
          <w:rFonts w:ascii="Adani" w:hAnsi="Adani"/>
          <w:b w:val="0"/>
          <w:sz w:val="20"/>
          <w:u w:val="none"/>
        </w:rPr>
        <w:t>ADANI WAREHOUSING SERVICES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KANDLA BULK TERMINAL PRIVATE LIMITED</w:t>
      </w:r>
    </w:p>
    <w:p>
      <w:pPr>
        <w:spacing w:before="0" w:after="20"/>
        <w:jc w:val="left"/>
      </w:pPr>
      <w:r>
        <w:rPr>
          <w:rFonts w:ascii="Adani" w:hAnsi="Adani"/>
          <w:b w:val="0"/>
          <w:sz w:val="20"/>
          <w:u w:val="none"/>
        </w:rPr>
        <w:t>MUNDRA SEZ TEXTILE AND APPAREL PARK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Sujal Shah</w:t>
      </w:r>
    </w:p>
    <w:p>
      <w:pPr>
        <w:spacing w:before="0" w:after="40"/>
        <w:jc w:val="left"/>
      </w:pPr>
      <w:r>
        <w:rPr>
          <w:rFonts w:ascii="Adani" w:hAnsi="Adani"/>
          <w:b w:val="0"/>
          <w:sz w:val="20"/>
          <w:u w:val="none"/>
        </w:rPr>
        <w:t>DIN: 09394796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09394796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Sujal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U35100GJ2013PLC113349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MANUFACTURING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U61100GJ2019PLC111386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U52242GJ2024PLC154288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DPA CONTAINER AND CLEAN CARGO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U63020GJ2012PLC069972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U63090GJ2012PTC069305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U74999GJ2005PTC046978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SEZ TEXTILE AND APPAREL 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