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FOUR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SEVEN LIMITED</w:t>
      </w:r>
    </w:p>
    <w:p>
      <w:pPr>
        <w:spacing w:before="0" w:after="0"/>
        <w:jc w:val="left"/>
      </w:pPr>
      <w:r>
        <w:rPr>
          <w:rFonts w:ascii="Adani" w:hAnsi="Adani"/>
          <w:b w:val="0"/>
          <w:sz w:val="20"/>
          <w:u w:val="none"/>
        </w:rPr>
        <w:t>ADANI HYDRO ENERGY EIGHT LIMITED</w:t>
      </w:r>
    </w:p>
    <w:p>
      <w:pPr>
        <w:spacing w:before="0" w:after="0"/>
        <w:jc w:val="left"/>
      </w:pPr>
      <w:r>
        <w:rPr>
          <w:rFonts w:ascii="Adani" w:hAnsi="Adani"/>
          <w:b w:val="0"/>
          <w:sz w:val="20"/>
          <w:u w:val="none"/>
        </w:rPr>
        <w:t>ADANI HYDRO ENERGY TEN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ONE LIMITED</w:t>
      </w:r>
    </w:p>
    <w:p>
      <w:pPr>
        <w:spacing w:before="0" w:after="160"/>
        <w:jc w:val="left"/>
      </w:pPr>
      <w:r>
        <w:rPr>
          <w:rFonts w:ascii="Adani" w:hAnsi="Adani"/>
          <w:b w:val="0"/>
          <w:sz w:val="20"/>
          <w:u w:val="none"/>
        </w:rPr>
        <w:t>ADANI ECOGEN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