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LOGISTICS INFRASTRUCTURE LIMITED</w:t>
      </w:r>
    </w:p>
    <w:p>
      <w:pPr>
        <w:spacing w:before="0" w:after="0"/>
        <w:jc w:val="left"/>
      </w:pPr>
      <w:r>
        <w:rPr>
          <w:rFonts w:ascii="Adani" w:hAnsi="Adani"/>
          <w:b w:val="0"/>
          <w:sz w:val="20"/>
          <w:u w:val="none"/>
        </w:rPr>
        <w:t>ADANI AGRI LOGISTICS (NAKODAR) LIMITED</w:t>
      </w:r>
    </w:p>
    <w:p>
      <w:pPr>
        <w:spacing w:before="0" w:after="0"/>
        <w:jc w:val="left"/>
      </w:pPr>
      <w:r>
        <w:rPr>
          <w:rFonts w:ascii="Adani" w:hAnsi="Adani"/>
          <w:b w:val="0"/>
          <w:sz w:val="20"/>
          <w:u w:val="none"/>
        </w:rPr>
        <w:t>ADANI AGRI LOGISTICS (MOGA) LIMITED</w:t>
      </w:r>
    </w:p>
    <w:p>
      <w:pPr>
        <w:spacing w:before="0" w:after="0"/>
        <w:jc w:val="left"/>
      </w:pPr>
      <w:r>
        <w:rPr>
          <w:rFonts w:ascii="Adani" w:hAnsi="Adani"/>
          <w:b w:val="0"/>
          <w:sz w:val="20"/>
          <w:u w:val="none"/>
        </w:rPr>
        <w:t>ADANI AGRI LOGISTICS (BARNALA) LIMITED</w:t>
      </w:r>
    </w:p>
    <w:p>
      <w:pPr>
        <w:spacing w:before="0" w:after="0"/>
        <w:jc w:val="left"/>
      </w:pPr>
      <w:r>
        <w:rPr>
          <w:rFonts w:ascii="Adani" w:hAnsi="Adani"/>
          <w:b w:val="0"/>
          <w:sz w:val="20"/>
          <w:u w:val="none"/>
        </w:rPr>
        <w:t>ADANI AGRI LOGISTICS (KATIHAR) LIMITED</w:t>
      </w:r>
    </w:p>
    <w:p>
      <w:pPr>
        <w:spacing w:before="0" w:after="0"/>
        <w:jc w:val="left"/>
      </w:pPr>
      <w:r>
        <w:rPr>
          <w:rFonts w:ascii="Adani" w:hAnsi="Adani"/>
          <w:b w:val="0"/>
          <w:sz w:val="20"/>
          <w:u w:val="none"/>
        </w:rPr>
        <w:t>ADANI AGRI LOGISTICS (PANIPAT) LIMITED</w:t>
      </w:r>
    </w:p>
    <w:p>
      <w:pPr>
        <w:spacing w:before="0" w:after="0"/>
        <w:jc w:val="left"/>
      </w:pPr>
      <w:r>
        <w:rPr>
          <w:rFonts w:ascii="Adani" w:hAnsi="Adani"/>
          <w:b w:val="0"/>
          <w:sz w:val="20"/>
          <w:u w:val="none"/>
        </w:rPr>
        <w:t>ADANI AGRI LOGISTICS (KANNAUJ) LIMITED</w:t>
      </w:r>
    </w:p>
    <w:p>
      <w:pPr>
        <w:spacing w:before="0" w:after="160"/>
        <w:jc w:val="left"/>
      </w:pPr>
      <w:r>
        <w:rPr>
          <w:rFonts w:ascii="Adani" w:hAnsi="Adani"/>
          <w:b w:val="0"/>
          <w:sz w:val="20"/>
          <w:u w:val="none"/>
        </w:rPr>
        <w:t>ADANI AGRI LOGISTICS (KOTKAPURA)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Garg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Garg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Garg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08253321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AGRI LOGISTICS (NAKODAR) LIMITED</w:t>
      </w:r>
    </w:p>
    <w:p>
      <w:pPr>
        <w:spacing w:before="0" w:after="20"/>
        <w:jc w:val="left"/>
      </w:pPr>
      <w:r>
        <w:rPr>
          <w:rFonts w:ascii="Adani" w:hAnsi="Adani"/>
          <w:b/>
          <w:sz w:val="20"/>
          <w:u w:val="none"/>
        </w:rPr>
        <w:t>ADANI AGRI LOGISTICS (MOGA) LIMITED</w:t>
      </w:r>
    </w:p>
    <w:p>
      <w:pPr>
        <w:spacing w:before="0" w:after="20"/>
        <w:jc w:val="left"/>
      </w:pPr>
      <w:r>
        <w:rPr>
          <w:rFonts w:ascii="Adani" w:hAnsi="Adani"/>
          <w:b/>
          <w:sz w:val="20"/>
          <w:u w:val="none"/>
        </w:rPr>
        <w:t>ADANI AGRI LOGISTICS (BARNALA)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AGRI LOGISTICS (NAKODAR) LIMITED</w:t>
      </w:r>
    </w:p>
    <w:p>
      <w:pPr>
        <w:spacing w:before="0" w:after="20"/>
        <w:jc w:val="left"/>
      </w:pPr>
      <w:r>
        <w:rPr>
          <w:rFonts w:ascii="Adani" w:hAnsi="Adani"/>
          <w:b w:val="0"/>
          <w:sz w:val="20"/>
          <w:u w:val="none"/>
        </w:rPr>
        <w:t>ADANI AGRI LOGISTICS (MOGA) LIMITED</w:t>
      </w:r>
    </w:p>
    <w:p>
      <w:pPr>
        <w:spacing w:before="0" w:after="20"/>
        <w:jc w:val="left"/>
      </w:pPr>
      <w:r>
        <w:rPr>
          <w:rFonts w:ascii="Adani" w:hAnsi="Adani"/>
          <w:b w:val="0"/>
          <w:sz w:val="20"/>
          <w:u w:val="none"/>
        </w:rPr>
        <w:t>ADANI AGRI LOGISTICS (BARNALA)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Garg</w:t>
      </w:r>
    </w:p>
    <w:p>
      <w:pPr>
        <w:spacing w:before="0" w:after="40"/>
        <w:jc w:val="left"/>
      </w:pPr>
      <w:r>
        <w:rPr>
          <w:rFonts w:ascii="Adani" w:hAnsi="Adani"/>
          <w:b w:val="0"/>
          <w:sz w:val="20"/>
          <w:u w:val="none"/>
        </w:rPr>
        <w:t>DIN: 08253321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08253321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Garg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U63030GJ2017PLC095202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(NAKODAR)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(MOGA)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U63090GJ2017PLC095187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(BARNALA)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