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SEVENTEEN LIMITED</w:t>
      </w:r>
    </w:p>
    <w:p>
      <w:pPr>
        <w:spacing w:before="0" w:after="0"/>
        <w:jc w:val="left"/>
      </w:pPr>
      <w:r>
        <w:rPr>
          <w:rFonts w:ascii="Adani" w:hAnsi="Adani"/>
          <w:b w:val="0"/>
          <w:sz w:val="20"/>
          <w:u w:val="none"/>
        </w:rPr>
        <w:t>ADANI RENEWABLE ENERGY TWENTY LIMITED</w:t>
      </w:r>
    </w:p>
    <w:p>
      <w:pPr>
        <w:spacing w:before="0" w:after="0"/>
        <w:jc w:val="left"/>
      </w:pPr>
      <w:r>
        <w:rPr>
          <w:rFonts w:ascii="Adani" w:hAnsi="Adani"/>
          <w:b w:val="0"/>
          <w:sz w:val="20"/>
          <w:u w:val="none"/>
        </w:rPr>
        <w:t>ADANI RENEWABLE ENERGY TWENTY ONE LIMITED</w:t>
      </w:r>
    </w:p>
    <w:p>
      <w:pPr>
        <w:spacing w:before="0" w:after="0"/>
        <w:jc w:val="left"/>
      </w:pPr>
      <w:r>
        <w:rPr>
          <w:rFonts w:ascii="Adani" w:hAnsi="Adani"/>
          <w:b w:val="0"/>
          <w:sz w:val="20"/>
          <w:u w:val="none"/>
        </w:rPr>
        <w:t>ADANI RENEWABLE ENERGY NINETEEN LIMITED</w:t>
      </w:r>
    </w:p>
    <w:p>
      <w:pPr>
        <w:spacing w:before="0" w:after="0"/>
        <w:jc w:val="left"/>
      </w:pPr>
      <w:r>
        <w:rPr>
          <w:rFonts w:ascii="Adani" w:hAnsi="Adani"/>
          <w:b w:val="0"/>
          <w:sz w:val="20"/>
          <w:u w:val="none"/>
        </w:rPr>
        <w:t>ADANI SOLAR ENERGY JODHPUR SEVEN LIMITED</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EIGHTEEN LIMITED</w:t>
      </w:r>
    </w:p>
    <w:p>
      <w:pPr>
        <w:spacing w:before="0" w:after="0"/>
        <w:jc w:val="left"/>
      </w:pPr>
      <w:r>
        <w:rPr>
          <w:rFonts w:ascii="Adani" w:hAnsi="Adani"/>
          <w:b w:val="0"/>
          <w:sz w:val="20"/>
          <w:u w:val="none"/>
        </w:rPr>
        <w:t>ADANI RENEWABLE ENERGY HOLDING ONE LIMITED</w:t>
      </w:r>
    </w:p>
    <w:p>
      <w:pPr>
        <w:spacing w:before="0" w:after="160"/>
        <w:jc w:val="left"/>
      </w:pPr>
      <w:r>
        <w:rPr>
          <w:rFonts w:ascii="Adani" w:hAnsi="Adani"/>
          <w:b w:val="0"/>
          <w:sz w:val="20"/>
          <w:u w:val="none"/>
        </w:rPr>
        <w:t>ADANI WIND ENERGY KUTCHH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Shyam Lal Parikh</w:t>
      </w:r>
    </w:p>
    <w:p>
      <w:pPr>
        <w:pStyle w:val="ListNumber"/>
        <w:spacing w:before="0" w:after="40"/>
        <w:ind w:left="720"/>
      </w:pPr>
      <w:r>
        <w:rPr>
          <w:rFonts w:ascii="Adani" w:hAnsi="Adani"/>
          <w:b w:val="0"/>
          <w:sz w:val="20"/>
          <w:u w:val="none"/>
        </w:rPr>
        <w:t>Mother</w:t>
        <w:tab/>
        <w:tab/>
        <w:t>:</w:t>
        <w:tab/>
        <w:t xml:space="preserve">  Mrs. Gulab Parikh</w:t>
      </w:r>
    </w:p>
    <w:p>
      <w:pPr>
        <w:pStyle w:val="ListNumber"/>
        <w:spacing w:before="0" w:after="40"/>
        <w:ind w:left="720"/>
      </w:pPr>
      <w:r>
        <w:rPr>
          <w:rFonts w:ascii="Adani" w:hAnsi="Adani"/>
          <w:b w:val="0"/>
          <w:sz w:val="20"/>
          <w:u w:val="none"/>
        </w:rPr>
        <w:t>Son</w:t>
        <w:tab/>
        <w:tab/>
        <w:t>:</w:t>
        <w:tab/>
        <w:t>Mr. Bhavya Parikh</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Mr. Vishal Parikh, Mr. Vaibhav Parikh</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