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U63090GJ2017PLC095187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AGRI LOGISTICS (BARNALA)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AGRI LOGISTICS (BARNALA)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ASHISH BHAGAVATPRASAD CHAUDHARY,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AGRATAS PROJECTS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ADRITA REALTORS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NOBLE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(RAMAN)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DERMOT INFRACON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(NAKODAR)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(MOGA)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(BARNALA)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ASHISH BHAGAVATPRASAD CHAUDHARY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03016924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