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(CHANDARI)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VAMI REALTECH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