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(KANNAUJ)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(DHAMORA)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(DHAMORA)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GUPTA</w:t>
      </w:r>
    </w:p>
    <w:p>
      <w:pPr>
        <w:spacing w:before="0" w:after="40"/>
        <w:jc w:val="left"/>
      </w:pPr>
      <w:r>
        <w:rPr>
          <w:rFonts w:ascii="Adani" w:hAnsi="Adani"/>
          <w:b w:val="0"/>
          <w:sz w:val="20"/>
          <w:u w:val="none"/>
        </w:rPr>
        <w:t>DIN: 09482103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09482103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