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PRAMATH NATH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PRAMATH NATH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PRAMATH NATH</w:t>
      </w:r>
    </w:p>
    <w:p>
      <w:pPr>
        <w:spacing w:before="0" w:after="40"/>
        <w:jc w:val="left"/>
      </w:pPr>
      <w:r>
        <w:rPr>
          <w:rFonts w:ascii="Adani" w:hAnsi="Adani"/>
          <w:b w:val="0"/>
          <w:sz w:val="20"/>
          <w:u w:val="none"/>
        </w:rPr>
        <w:t>DIN: 09405061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09405061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PRAMATH NATH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