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U45204GJ2010PLC059226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INFRA (INDIA)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INFRA (INDIA)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