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U45203GJ1996PLC128239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8,50,01,00,000/-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1,26,07,61,590/-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KRISHNAPATNAM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KRISHNAPATNAM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