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NEW INDUSTRIES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VNEET S JAAIN</w:t>
      </w:r>
      <w:r>
        <w:rPr>
          <w:rFonts w:ascii="Adani" w:hAnsi="Adani"/>
          <w:b w:val="0"/>
          <w:sz w:val="20"/>
          <w:u w:val="none"/>
        </w:rPr>
        <w:t xml:space="preserve">, son/daughter of </w:t>
      </w:r>
      <w:r>
        <w:rPr>
          <w:rFonts w:ascii="Adani" w:hAnsi="Adani"/>
          <w:b/>
          <w:sz w:val="20"/>
          <w:u w:val="none"/>
        </w:rPr>
        <w:t>Mr. Suresh Chand Jain</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VNEET S JAAIN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00053906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VNEET S JAAIN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Vineet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Anky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Suresh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Santosh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Yash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Pankaj Kumar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Rachna Jain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VNEET S JAAIN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00053906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MUNDRA SYNENERGY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MUNDRA SYNENERGY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VNEET S JAAIN</w:t>
      </w:r>
    </w:p>
    <w:p>
      <w:pPr>
        <w:spacing w:before="0" w:after="40"/>
        <w:jc w:val="left"/>
      </w:pPr>
      <w:r>
        <w:rPr>
          <w:rFonts w:ascii="Adani" w:hAnsi="Adani"/>
          <w:b w:val="0"/>
          <w:sz w:val="20"/>
          <w:u w:val="none"/>
        </w:rPr>
        <w:t>DIN: 00053906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00053906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VNEET S JAAIN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