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L40100GJ1996PLC030533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2,80,00,00,00,000/-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42,72,80,10,110/-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POWER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POWER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ANIL KUMAR SARDANA,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NAVBHARAT MEGA DEVELOPERS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NAVI MUMBAI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19/10/2022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DATA NETWORKS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ADANICONNEX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14/05/2021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AEML SEEPZ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ELECTRICITY MUMBAI INFRA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29/08/2018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ENERGY SOLUTIONS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ANIL KUMAR SARDANA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00006867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