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EIGHTEEN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EIGHTEEN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Mr. Shyam Lal Parikh,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