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U40300GJ2022PLC136062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FORTY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FORTY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ABHISHEK BHARATKUMAR SHAH, son/daughter of Mr. Bharatkumar Tarachand Shah, resident of B-33/2 AROHI PLOT OWNERS ASSOCIATION, NEAR WONDER WORLD SCHOOL, BOPAL, AHMEDABAD - 380058,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RELIANT ENERGY ENGINEERING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ABHISHEK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09736773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