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U40300DL2019PLC345048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7,17,600/-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NINETEEN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NINETEEN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VIVEK PARIKH, son/daughter of Mr. Mr. Shyam Lal Parikh, resident of I-501, ICB city , Chandlodia-gota bridge, daskroi , Ahmedabad, Gujarat- 382481,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VIVEK PARIKH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10986506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