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U40106RJ2015PLC047746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80,56,57,840/-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PARK RAJASTHAN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 (a), 6th Floor, Plot No. 5 Swej Farm Mahima Triniti, New Sanganer Road,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PARK RAJASTHAN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FATEHGARH-BHADLA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10818799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