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U40300DL2020PLC362980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1,10,00,00,100/-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BARMER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BARMER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