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KA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KOUSHLYA VIJAY MELWANI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T-2, Kalyani Apartment, Sattar Taluka Society, CU Shah Commerce college, Ashram Road, Ahmedabad - 380014,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KOUSHLYA VIJAY MELWANI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ASHIMA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ASHIMA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KOUSHLYA VIJAY MELWANI</w:t>
      </w:r>
    </w:p>
    <w:p>
      <w:pPr>
        <w:spacing w:before="0" w:after="40"/>
        <w:jc w:val="left"/>
      </w:pPr>
      <w:r>
        <w:rPr>
          <w:rFonts w:ascii="Adani" w:hAnsi="Adani"/>
          <w:b w:val="0"/>
          <w:sz w:val="20"/>
          <w:u w:val="none"/>
        </w:rPr>
        <w:t>DIN: 01575110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01575110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KOUSHLYA VIJAY MELWANI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L99999GJ1982PLC005253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