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WAREHOUSING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JAGDISHKUMAR NANJI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JAGDISHKUMAR NANJI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SEABIRD DISTRIPARKS (KRISHNAPATNAM)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WAREHOUSING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SEABIRD DISTRIPARKS (KRISHNAPATNAM)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WAREHOUSING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KP AGRIWAREHOUSING PRIVATE LIMITED</w:t>
      </w:r>
    </w:p>
    <w:p>
      <w:pPr>
        <w:spacing w:before="0" w:after="20"/>
        <w:jc w:val="left"/>
      </w:pPr>
      <w:r>
        <w:rPr>
          <w:rFonts w:ascii="Adani" w:hAnsi="Adani"/>
          <w:b w:val="0"/>
          <w:sz w:val="20"/>
          <w:u w:val="none"/>
        </w:rPr>
        <w:t>AYN LOGISTICS INFRA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JAGDISHKUMAR NANJI PATEL</w:t>
      </w:r>
    </w:p>
    <w:p>
      <w:pPr>
        <w:spacing w:before="0" w:after="40"/>
        <w:jc w:val="left"/>
      </w:pPr>
      <w:r>
        <w:rPr>
          <w:rFonts w:ascii="Adani" w:hAnsi="Adani"/>
          <w:b w:val="0"/>
          <w:sz w:val="20"/>
          <w:u w:val="none"/>
        </w:rPr>
        <w:t>DIN: 10098230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10098230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JAGDISHKUMAR NANJI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U74900GJ2012PLC095776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