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ADAS BIOFUELS PRIVATE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SAURIN DILIPBHAI SHAH</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DIAN BIOFUELS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ADAS BIOFUELS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AAMANYA ORGANICS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29/10/2018</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30/09/2009</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SAURIN DILIPBHAI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00017778</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SAURIN DILIPBHAI SHAH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SAURIN DILIPBHAI SHAH</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09th June,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00017778</w:t>
            </w:r>
          </w:p>
        </w:tc>
      </w:tr>
    </w:tbl>
    <w:p>
      <w:pPr>
        <w:spacing w:before="120" w:after="120"/>
      </w:pPr>
    </w:p>
    <w:p>
      <w:r>
        <w:br w:type="page"/>
      </w:r>
    </w:p>
    <w:p>
      <w:pPr>
        <w:spacing w:before="0" w:after="160"/>
        <w:jc w:val="left"/>
      </w:pPr>
      <w:r>
        <w:rPr>
          <w:rFonts w:ascii="Adani" w:hAnsi="Adani"/>
          <w:b w:val="0"/>
          <w:sz w:val="20"/>
          <w:u w:val="none"/>
        </w:rPr>
        <w:t>09th June,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DIAN BIOFUELS PRIVATE LIMITED</w:t>
      </w:r>
    </w:p>
    <w:p>
      <w:pPr>
        <w:spacing w:before="0" w:after="20"/>
        <w:jc w:val="left"/>
      </w:pPr>
      <w:r>
        <w:rPr>
          <w:rFonts w:ascii="Adani" w:hAnsi="Adani"/>
          <w:b/>
          <w:sz w:val="20"/>
          <w:u w:val="none"/>
        </w:rPr>
        <w:t>ADAS BIOFUELS PRIVATE LIMITED</w:t>
      </w:r>
    </w:p>
    <w:p>
      <w:pPr>
        <w:spacing w:before="0" w:after="20"/>
        <w:jc w:val="left"/>
      </w:pPr>
      <w:r>
        <w:rPr>
          <w:rFonts w:ascii="Adani" w:hAnsi="Adani"/>
          <w:b/>
          <w:sz w:val="20"/>
          <w:u w:val="none"/>
        </w:rPr>
        <w:t>AAMANYA ORGANICS PRIVATE LIMITED</w:t>
      </w:r>
    </w:p>
    <w:p>
      <w:pPr>
        <w:spacing w:before="0" w:after="20"/>
        <w:jc w:val="left"/>
      </w:pPr>
      <w:r>
        <w:rPr>
          <w:rFonts w:ascii="Adani" w:hAnsi="Adani"/>
          <w:b/>
          <w:sz w:val="20"/>
          <w:u w:val="none"/>
        </w:rPr>
        <w:t>ADINATH POLYFILLS PRIVATE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DIAN BIOFUELS PRIVATE LIMITED</w:t>
      </w:r>
    </w:p>
    <w:p>
      <w:pPr>
        <w:spacing w:before="0" w:after="20"/>
        <w:jc w:val="left"/>
      </w:pPr>
      <w:r>
        <w:rPr>
          <w:rFonts w:ascii="Adani" w:hAnsi="Adani"/>
          <w:b w:val="0"/>
          <w:sz w:val="20"/>
          <w:u w:val="none"/>
        </w:rPr>
        <w:t>ADAS BIOFUELS PRIVATE LIMITED</w:t>
      </w:r>
    </w:p>
    <w:p>
      <w:pPr>
        <w:spacing w:before="0" w:after="20"/>
        <w:jc w:val="left"/>
      </w:pPr>
      <w:r>
        <w:rPr>
          <w:rFonts w:ascii="Adani" w:hAnsi="Adani"/>
          <w:b w:val="0"/>
          <w:sz w:val="20"/>
          <w:u w:val="none"/>
        </w:rPr>
        <w:t>AAMANYA ORGANICS PRIVATE LIMITED</w:t>
      </w:r>
    </w:p>
    <w:p>
      <w:pPr>
        <w:spacing w:before="0" w:after="20"/>
        <w:jc w:val="left"/>
      </w:pPr>
      <w:r>
        <w:rPr>
          <w:rFonts w:ascii="Adani" w:hAnsi="Adani"/>
          <w:b w:val="0"/>
          <w:sz w:val="20"/>
          <w:u w:val="none"/>
        </w:rPr>
        <w:t>ADINATH POLYFILLS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SAURIN DILIPBHAI SHAH</w:t>
      </w:r>
    </w:p>
    <w:p>
      <w:pPr>
        <w:spacing w:before="0" w:after="40"/>
        <w:jc w:val="left"/>
      </w:pPr>
      <w:r>
        <w:rPr>
          <w:rFonts w:ascii="Adani" w:hAnsi="Adani"/>
          <w:b w:val="0"/>
          <w:sz w:val="20"/>
          <w:u w:val="none"/>
        </w:rPr>
        <w:t>DIN: 00017778</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00017778</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SAURIN DILIPBHAI SHAH</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U23100GJ2016PTC093570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DIAN BIOFUELS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15/09/2021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U23200GJ2021PTC125582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ADAS BIOFUELS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14/09/2021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U24100GJ2018PTC104993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AAMANYA ORGANICS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29/10/2018</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U25209GJ1987PTC009481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ADINATH POLYFILLS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30/09/2009</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