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ADINATH POLYFILLS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SAURIN DILIPBHAI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DIAN BIOFUELS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ADAS BIOFUELS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AAMANYA ORGANICS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30/09/2009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SAURIN DILIPBHAI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00017778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SAURIN DILIPBHAI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SAURIN DILIPBHAI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00017778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DIAN BIOFUELS PRIVATE LIMITED</w:t>
      </w:r>
    </w:p>
    <w:p>
      <w:pPr>
        <w:spacing w:before="0" w:after="20"/>
        <w:jc w:val="left"/>
      </w:pPr>
      <w:r>
        <w:rPr>
          <w:rFonts w:ascii="Adani" w:hAnsi="Adani"/>
          <w:b/>
          <w:sz w:val="20"/>
          <w:u w:val="none"/>
        </w:rPr>
        <w:t>ADAS BIOFUELS PRIVATE LIMITED</w:t>
      </w:r>
    </w:p>
    <w:p>
      <w:pPr>
        <w:spacing w:before="0" w:after="20"/>
        <w:jc w:val="left"/>
      </w:pPr>
      <w:r>
        <w:rPr>
          <w:rFonts w:ascii="Adani" w:hAnsi="Adani"/>
          <w:b/>
          <w:sz w:val="20"/>
          <w:u w:val="none"/>
        </w:rPr>
        <w:t>AAMANYA ORGANICS PRIVATE LIMITED</w:t>
      </w:r>
    </w:p>
    <w:p>
      <w:pPr>
        <w:spacing w:before="0" w:after="20"/>
        <w:jc w:val="left"/>
      </w:pPr>
      <w:r>
        <w:rPr>
          <w:rFonts w:ascii="Adani" w:hAnsi="Adani"/>
          <w:b/>
          <w:sz w:val="20"/>
          <w:u w:val="none"/>
        </w:rPr>
        <w:t>ADINATH POLYFILLS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DIAN BIOFUELS PRIVATE LIMITED</w:t>
      </w:r>
    </w:p>
    <w:p>
      <w:pPr>
        <w:spacing w:before="0" w:after="20"/>
        <w:jc w:val="left"/>
      </w:pPr>
      <w:r>
        <w:rPr>
          <w:rFonts w:ascii="Adani" w:hAnsi="Adani"/>
          <w:b w:val="0"/>
          <w:sz w:val="20"/>
          <w:u w:val="none"/>
        </w:rPr>
        <w:t>ADAS BIOFUELS PRIVATE LIMITED</w:t>
      </w:r>
    </w:p>
    <w:p>
      <w:pPr>
        <w:spacing w:before="0" w:after="20"/>
        <w:jc w:val="left"/>
      </w:pPr>
      <w:r>
        <w:rPr>
          <w:rFonts w:ascii="Adani" w:hAnsi="Adani"/>
          <w:b w:val="0"/>
          <w:sz w:val="20"/>
          <w:u w:val="none"/>
        </w:rPr>
        <w:t>AAMANYA ORGANICS PRIVATE LIMITED</w:t>
      </w:r>
    </w:p>
    <w:p>
      <w:pPr>
        <w:spacing w:before="0" w:after="20"/>
        <w:jc w:val="left"/>
      </w:pPr>
      <w:r>
        <w:rPr>
          <w:rFonts w:ascii="Adani" w:hAnsi="Adani"/>
          <w:b w:val="0"/>
          <w:sz w:val="20"/>
          <w:u w:val="none"/>
        </w:rPr>
        <w:t>ADINATH POLYFILLS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SAURIN DILIPBHAI SHAH</w:t>
      </w:r>
    </w:p>
    <w:p>
      <w:pPr>
        <w:spacing w:before="0" w:after="40"/>
        <w:jc w:val="left"/>
      </w:pPr>
      <w:r>
        <w:rPr>
          <w:rFonts w:ascii="Adani" w:hAnsi="Adani"/>
          <w:b w:val="0"/>
          <w:sz w:val="20"/>
          <w:u w:val="none"/>
        </w:rPr>
        <w:t>DIN: 00017778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00017778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SAURIN DILIPBHAI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U23100GJ2016PTC093570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DIAN BIOFUELS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U23200GJ2021PTC125582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ADAS BIOFUELS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U24100GJ2018PTC104993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AAMANYA ORGANICS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30/09/2009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