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U40108GJ2020PLC118718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AEML SEEPZ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AEML SEEPZ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