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L99999GJ1982PLC005253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2,12,16,00,780/-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2,12,16,00,780/-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ASHIMA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1st Floor, Aditya, Near Khadayata Colony, Ellisbridge, Ahmedabad, Ahmadabad City, Gujarat, India, 380006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ASHIMA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KOUSHLYA VIJAY MELWANI, son/daughter of Mr. {{FATHER_NAME}}, resident of T-2, Kalyani Apartment, Sattar Taluka Society, CU Shah Commerce college, Ashram Road, Ahmedabad - 380014,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ASHIMA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KOUSHLYA VIJAY MELWANI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01575110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