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ASHIMA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KOUSHLYA VIJAY MELWANI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T-2, Kalyani Apartment, Sattar Taluka Society, CU Shah Commerce college, Ashram Road, Ahmedabad - 380014,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ASHIMA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15/12/2014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KOUSHLYA VIJAY MELWANI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01575110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KOUSHLYA VIJAY MELWANI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KOUSHLYA VIJAY MELWANI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01575110</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GREEN ENERGY TWENTY FIVE A LIMITED</w:t>
      </w:r>
    </w:p>
    <w:p>
      <w:pPr>
        <w:spacing w:before="0" w:after="20"/>
        <w:jc w:val="left"/>
      </w:pPr>
      <w:r>
        <w:rPr>
          <w:rFonts w:ascii="Adani" w:hAnsi="Adani"/>
          <w:b/>
          <w:sz w:val="20"/>
          <w:u w:val="none"/>
        </w:rPr>
        <w:t>ADANI RENEWABLE ENERGY FORTY FIVE LIMITED</w:t>
      </w:r>
    </w:p>
    <w:p>
      <w:pPr>
        <w:spacing w:before="0" w:after="20"/>
        <w:jc w:val="left"/>
      </w:pPr>
      <w:r>
        <w:rPr>
          <w:rFonts w:ascii="Adani" w:hAnsi="Adani"/>
          <w:b/>
          <w:sz w:val="20"/>
          <w:u w:val="none"/>
        </w:rPr>
        <w:t>ADANI WIND ENERGY (GUJARAT) LIMITED</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ASHIMA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FIFTY SIX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GREEN ENERGY TWENTY FIVE A LIMITED</w:t>
      </w:r>
    </w:p>
    <w:p>
      <w:pPr>
        <w:spacing w:before="0" w:after="20"/>
        <w:jc w:val="left"/>
      </w:pPr>
      <w:r>
        <w:rPr>
          <w:rFonts w:ascii="Adani" w:hAnsi="Adani"/>
          <w:b w:val="0"/>
          <w:sz w:val="20"/>
          <w:u w:val="none"/>
        </w:rPr>
        <w:t>ADANI RENEWABLE ENERGY FORTY FIVE LIMITED</w:t>
      </w:r>
    </w:p>
    <w:p>
      <w:pPr>
        <w:spacing w:before="0" w:after="20"/>
        <w:jc w:val="left"/>
      </w:pPr>
      <w:r>
        <w:rPr>
          <w:rFonts w:ascii="Adani" w:hAnsi="Adani"/>
          <w:b w:val="0"/>
          <w:sz w:val="20"/>
          <w:u w:val="none"/>
        </w:rPr>
        <w:t>ADANI WIND ENERGY (GUJARAT) LIMITED</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ASHIMA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KOUSHLYA VIJAY MELWANI</w:t>
      </w:r>
    </w:p>
    <w:p>
      <w:pPr>
        <w:spacing w:before="0" w:after="40"/>
        <w:jc w:val="left"/>
      </w:pPr>
      <w:r>
        <w:rPr>
          <w:rFonts w:ascii="Adani" w:hAnsi="Adani"/>
          <w:b w:val="0"/>
          <w:sz w:val="20"/>
          <w:u w:val="none"/>
        </w:rPr>
        <w:t>DIN: 01575110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01575110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KOUSHLYA VIJAY MELWANI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U45206GJ2008PLC128375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L99999GJ1982PLC005253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ASHIMA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15/12/2014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