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U40300GJ2016PLC119430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9,00,00,000/-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8,00,00,000/-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BARMER POWER TRANSMISSION SERVICE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BARMER POWER TRANSMISSION SERVICE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CHETANIA RAJESH SHAH,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OBRA-C BADAUN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LAKADIA BANASKANTHA TRANSCO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24/06/2025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THIRTY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SUPERHEIGHTS INFRASPACE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ARAVALI TRANSMISSION SERVICE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SANGOD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21/06/2025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CHETANIA RAJESH SHAH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10935432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08th June,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