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BHARTIYA INTERNATIONAL SEZ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