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CONCORD BIOTECH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