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U45500GJ2016PLC094337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DERMOT INFRACON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DERMOT INFRACON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ASHISH BHAGAVATPRASAD CHAUDHARY,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AGRATAS PROJECTS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ADRITA REALTORS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NOBLE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(RAMAN)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DERMOT INFRACON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ASHISH BHAGAVATPRASAD CHAUDHARY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03016924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