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JM FINANCIAL TRUSTEE COMPANY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ANUP PRAVIN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8, JalKiran, Cuffe Parade, Colaba, Mumbai - 400 005,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PRODUCTS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AWL AGRI BUSINESS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HOME LOANS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LANDMARK BUSINESS SERVICE CENTRE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01/09/2003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ANUP PRAVIN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00293207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ANUP PRAVIN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ANUP PRAVIN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00293207</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JM FINANCIAL PRODUCTS LIMITED</w:t>
      </w:r>
    </w:p>
    <w:p>
      <w:pPr>
        <w:spacing w:before="0" w:after="20"/>
        <w:jc w:val="left"/>
      </w:pPr>
      <w:r>
        <w:rPr>
          <w:rFonts w:ascii="Adani" w:hAnsi="Adani"/>
          <w:b/>
          <w:sz w:val="20"/>
          <w:u w:val="none"/>
        </w:rPr>
        <w:t>JM FINANCIAL TRUSTEE COMPANY PRIVATE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AWL AGRI BUSINESS LIMITED</w:t>
      </w:r>
    </w:p>
    <w:p>
      <w:pPr>
        <w:spacing w:before="0" w:after="20"/>
        <w:jc w:val="left"/>
      </w:pPr>
      <w:r>
        <w:rPr>
          <w:rFonts w:ascii="Adani" w:hAnsi="Adani"/>
          <w:b/>
          <w:sz w:val="20"/>
          <w:u w:val="none"/>
        </w:rPr>
        <w:t>JM FINANCIAL HOME LOANS LIMITED</w:t>
      </w:r>
    </w:p>
    <w:p>
      <w:pPr>
        <w:spacing w:before="0" w:after="20"/>
        <w:jc w:val="left"/>
      </w:pPr>
      <w:r>
        <w:rPr>
          <w:rFonts w:ascii="Adani" w:hAnsi="Adani"/>
          <w:b/>
          <w:sz w:val="20"/>
          <w:u w:val="none"/>
        </w:rPr>
        <w:t>LANDMARK BUSINESS SERVICE CENTRE PRIVATE LIMITED</w:t>
      </w:r>
    </w:p>
    <w:p>
      <w:pPr>
        <w:spacing w:before="0" w:after="20"/>
        <w:jc w:val="left"/>
      </w:pPr>
      <w:r>
        <w:rPr>
          <w:rFonts w:ascii="Adani" w:hAnsi="Adani"/>
          <w:b/>
          <w:sz w:val="20"/>
          <w:u w:val="none"/>
        </w:rPr>
        <w:t>HEALTH AND EDUCATION FOUNDATION</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JM FINANCIAL PRODUCTS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AWL AGRI BUSINESS LIMITED</w:t>
      </w:r>
    </w:p>
    <w:p>
      <w:pPr>
        <w:spacing w:before="0" w:after="20"/>
        <w:jc w:val="left"/>
      </w:pPr>
      <w:r>
        <w:rPr>
          <w:rFonts w:ascii="Adani" w:hAnsi="Adani"/>
          <w:b w:val="0"/>
          <w:sz w:val="20"/>
          <w:u w:val="none"/>
        </w:rPr>
        <w:t>JM FINANCIAL HOME LOANS LIMITED</w:t>
      </w:r>
    </w:p>
    <w:p>
      <w:pPr>
        <w:spacing w:before="0" w:after="20"/>
        <w:jc w:val="left"/>
      </w:pPr>
      <w:r>
        <w:rPr>
          <w:rFonts w:ascii="Adani" w:hAnsi="Adani"/>
          <w:b w:val="0"/>
          <w:sz w:val="20"/>
          <w:u w:val="none"/>
        </w:rPr>
        <w:t>HEALTH AND EDUCATION FOUNDATION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JM FINANCIAL TRUSTEE COMPANY PRIVATE LIMITED</w:t>
      </w:r>
    </w:p>
    <w:p>
      <w:pPr>
        <w:spacing w:before="0" w:after="20"/>
        <w:jc w:val="left"/>
      </w:pPr>
      <w:r>
        <w:rPr>
          <w:rFonts w:ascii="Adani" w:hAnsi="Adani"/>
          <w:b w:val="0"/>
          <w:sz w:val="20"/>
          <w:u w:val="none"/>
        </w:rPr>
        <w:t>LANDMARK BUSINESS SERVICE CENTRE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ANUP PRAVIN SHAH</w:t>
      </w:r>
    </w:p>
    <w:p>
      <w:pPr>
        <w:spacing w:before="0" w:after="40"/>
        <w:jc w:val="left"/>
      </w:pPr>
      <w:r>
        <w:rPr>
          <w:rFonts w:ascii="Adani" w:hAnsi="Adani"/>
          <w:b w:val="0"/>
          <w:sz w:val="20"/>
          <w:u w:val="none"/>
        </w:rPr>
        <w:t>DIN: 00293207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00293207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ANUP PRAVIN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U74140MH1984PLC033397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PRODUCTS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U65991MH1994PTC078880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L15146GJ1999PLC035320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AWL AGRI BUSINESS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U65999MH2016PLC288534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HOME LOANS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U74999MH1989PTC053495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LANDMARK BUSINESS SERVICE CENTRE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U85100MH2003NPL141981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01/09/2003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