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L65993PN2009PLC134196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4,36,53,060/-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KALYANI INVESTMENT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Mundhwa, Pune, Pune, Maharashtra, India, 411036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KALYANI INVESTMENT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SHRUTI ANUP SHAH, son/daughter of Mr. {{FATHER_NAME}}, resident of 7/8 Jal Kiran, 2nd floor, G D Somani Street, Near President Hotel, Colaba, Mumbai – 400 005,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63SATS CYBERTECH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KALYANI INVESTMENT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KALYANI STEELS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AJMERA REALTY &amp; INFRA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BALKRISHNA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HEALTH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SHRUTI ANUP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08337714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