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KRISHNAPATNAM RAILWAY COMPANY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SHAILENDRA KUMAR SHARMA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HAZIRA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FORWARDING AGENT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KRISHNAPATNAM RAILWAY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BHARUCH DAHEJ RAILWAY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KUTCH RAILWAY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SHAILENDRA KUMAR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06990949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SHAILENDRA KUMAR SHARMA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SHAILENDRA KUMAR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06990949</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HAZIRA INFRASTRUCTURE LIMITED</w:t>
      </w:r>
    </w:p>
    <w:p>
      <w:pPr>
        <w:spacing w:before="0" w:after="20"/>
        <w:jc w:val="left"/>
      </w:pPr>
      <w:r>
        <w:rPr>
          <w:rFonts w:ascii="Adani" w:hAnsi="Adani"/>
          <w:b/>
          <w:sz w:val="20"/>
          <w:u w:val="none"/>
        </w:rPr>
        <w:t>ADANI FORWARDING AGENT LIMITED</w:t>
      </w:r>
    </w:p>
    <w:p>
      <w:pPr>
        <w:spacing w:before="0" w:after="20"/>
        <w:jc w:val="left"/>
      </w:pPr>
      <w:r>
        <w:rPr>
          <w:rFonts w:ascii="Adani" w:hAnsi="Adani"/>
          <w:b/>
          <w:sz w:val="20"/>
          <w:u w:val="none"/>
        </w:rPr>
        <w:t>KRISHNAPATNAM RAILWAY COMPANY LIMITED</w:t>
      </w:r>
    </w:p>
    <w:p>
      <w:pPr>
        <w:spacing w:before="0" w:after="20"/>
        <w:jc w:val="left"/>
      </w:pPr>
      <w:r>
        <w:rPr>
          <w:rFonts w:ascii="Adani" w:hAnsi="Adani"/>
          <w:b/>
          <w:sz w:val="20"/>
          <w:u w:val="none"/>
        </w:rPr>
        <w:t>BHARUCH DAHEJ RAILWAY COMPANY LIMITED</w:t>
      </w:r>
    </w:p>
    <w:p>
      <w:pPr>
        <w:spacing w:before="0" w:after="20"/>
        <w:jc w:val="left"/>
      </w:pPr>
      <w:r>
        <w:rPr>
          <w:rFonts w:ascii="Adani" w:hAnsi="Adani"/>
          <w:b/>
          <w:sz w:val="20"/>
          <w:u w:val="none"/>
        </w:rPr>
        <w:t>KUTCH RAILWAY COMPANY LIMITED</w:t>
      </w:r>
    </w:p>
    <w:p>
      <w:pPr>
        <w:spacing w:before="0" w:after="20"/>
        <w:jc w:val="left"/>
      </w:pPr>
      <w:r>
        <w:rPr>
          <w:rFonts w:ascii="Adani" w:hAnsi="Adani"/>
          <w:b/>
          <w:sz w:val="20"/>
          <w:u w:val="none"/>
        </w:rPr>
        <w:t>ADANI TRACKS MANAGEMENT SERVICES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HAZIRA INFRASTRUCTURE LIMITED</w:t>
      </w:r>
    </w:p>
    <w:p>
      <w:pPr>
        <w:spacing w:before="0" w:after="20"/>
        <w:jc w:val="left"/>
      </w:pPr>
      <w:r>
        <w:rPr>
          <w:rFonts w:ascii="Adani" w:hAnsi="Adani"/>
          <w:b w:val="0"/>
          <w:sz w:val="20"/>
          <w:u w:val="none"/>
        </w:rPr>
        <w:t>ADANI FORWARDING AGENT LIMITED</w:t>
      </w:r>
    </w:p>
    <w:p>
      <w:pPr>
        <w:spacing w:before="0" w:after="20"/>
        <w:jc w:val="left"/>
      </w:pPr>
      <w:r>
        <w:rPr>
          <w:rFonts w:ascii="Adani" w:hAnsi="Adani"/>
          <w:b w:val="0"/>
          <w:sz w:val="20"/>
          <w:u w:val="none"/>
        </w:rPr>
        <w:t>KRISHNAPATNAM RAILWAY COMPANY LIMITED</w:t>
      </w:r>
    </w:p>
    <w:p>
      <w:pPr>
        <w:spacing w:before="0" w:after="20"/>
        <w:jc w:val="left"/>
      </w:pPr>
      <w:r>
        <w:rPr>
          <w:rFonts w:ascii="Adani" w:hAnsi="Adani"/>
          <w:b w:val="0"/>
          <w:sz w:val="20"/>
          <w:u w:val="none"/>
        </w:rPr>
        <w:t>BHARUCH DAHEJ RAILWAY COMPANY LIMITED</w:t>
      </w:r>
    </w:p>
    <w:p>
      <w:pPr>
        <w:spacing w:before="0" w:after="20"/>
        <w:jc w:val="left"/>
      </w:pPr>
      <w:r>
        <w:rPr>
          <w:rFonts w:ascii="Adani" w:hAnsi="Adani"/>
          <w:b w:val="0"/>
          <w:sz w:val="20"/>
          <w:u w:val="none"/>
        </w:rPr>
        <w:t>KUTCH RAILWAY COMPANY LIMITED</w:t>
      </w:r>
    </w:p>
    <w:p>
      <w:pPr>
        <w:spacing w:before="0" w:after="20"/>
        <w:jc w:val="left"/>
      </w:pPr>
      <w:r>
        <w:rPr>
          <w:rFonts w:ascii="Adani" w:hAnsi="Adani"/>
          <w:b w:val="0"/>
          <w:sz w:val="20"/>
          <w:u w:val="none"/>
        </w:rPr>
        <w:t>ADANI TRACKS MANAGEMENT SERVICES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SHAILENDRA KUMAR SHARMA</w:t>
      </w:r>
    </w:p>
    <w:p>
      <w:pPr>
        <w:spacing w:before="0" w:after="40"/>
        <w:jc w:val="left"/>
      </w:pPr>
      <w:r>
        <w:rPr>
          <w:rFonts w:ascii="Adani" w:hAnsi="Adani"/>
          <w:b w:val="0"/>
          <w:sz w:val="20"/>
          <w:u w:val="none"/>
        </w:rPr>
        <w:t>DIN: 06990949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06990949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SHAILENDRA KUMAR SHARMA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U45203GJ2010PLC061029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HAZIRA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U60100GJ2010PLC118103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FORWARDING AGENT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U45200TG2006PLC051378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KRISHNAPATNAM RAILWAY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U45203DL2006PLC155511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BHARUCH DAHEJ RAILWAY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U45202DL2004PLC124267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KUTCH RAILWAY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U60200GJ2010PLC115649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