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U74999TN2016PTC103769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MARINE INFRASTRUCTURE DEVELOPER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 Oval, No. 10&amp;12, Venkat Narayan Road, T Nagar, Thygarayanagar, Chennai, Chennai, Tamil Nadu, India, 600017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MARINE INFRASTRUCTURE DEVELOPER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BHAIRAVDANJI GADHVI, son/daughter of Mr. {{FATHER_NAME}},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BHAIRAVDANJI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