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MARINE INFRASTRUCTURE DEVELOPER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NAYANABEN BHAIRAVDANJI GADHVI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H-1, New Sattadhar Row House, Ghatlodia, Ahmedabad - 380 061,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HALVAD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25/05/2019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24/04/2019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NAYANABEN BHAIRAVDANJI GADHVI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07148619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NAYANABEN BHAIRAVDANJI GADHVI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NAYANABEN BHAIRAVDANJI GADHVI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07148619</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CEMENT INDUSTRIES LIMITED</w:t>
      </w:r>
    </w:p>
    <w:p>
      <w:pPr>
        <w:spacing w:before="0" w:after="20"/>
        <w:jc w:val="left"/>
      </w:pPr>
      <w:r>
        <w:rPr>
          <w:rFonts w:ascii="Adani" w:hAnsi="Adani"/>
          <w:b/>
          <w:sz w:val="20"/>
          <w:u w:val="none"/>
        </w:rPr>
        <w:t>HALVAD TRANSMISSION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ADANI KANDLA BULK TERMINAL PRIVATE LIMITED</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ADANI TRANSMISSION BIKANER SIKAR LIMITED</w:t>
      </w:r>
    </w:p>
    <w:p>
      <w:pPr>
        <w:spacing w:before="0" w:after="20"/>
        <w:jc w:val="left"/>
      </w:pPr>
      <w:r>
        <w:rPr>
          <w:rFonts w:ascii="Adani" w:hAnsi="Adani"/>
          <w:b/>
          <w:sz w:val="20"/>
          <w:u w:val="none"/>
        </w:rPr>
        <w:t>MUNDRA SOLAR TECHNOPARK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CEMENT INDUSTRIES LIMITED</w:t>
      </w:r>
    </w:p>
    <w:p>
      <w:pPr>
        <w:spacing w:before="0" w:after="20"/>
        <w:jc w:val="left"/>
      </w:pPr>
      <w:r>
        <w:rPr>
          <w:rFonts w:ascii="Adani" w:hAnsi="Adani"/>
          <w:b w:val="0"/>
          <w:sz w:val="20"/>
          <w:u w:val="none"/>
        </w:rPr>
        <w:t>HALVAD TRANSMISSION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ADANI TRANSMISSION BIKANER SIKAR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KANDLA BULK TERMINAL PRIVATE LIMITED</w:t>
      </w:r>
    </w:p>
    <w:p>
      <w:pPr>
        <w:spacing w:before="0" w:after="20"/>
        <w:jc w:val="left"/>
      </w:pPr>
      <w:r>
        <w:rPr>
          <w:rFonts w:ascii="Adani" w:hAnsi="Adani"/>
          <w:b w:val="0"/>
          <w:sz w:val="20"/>
          <w:u w:val="none"/>
        </w:rPr>
        <w:t>MARINE INFRASTRUCTURE DEVELOPER PRIVATE LIMITED</w:t>
      </w:r>
    </w:p>
    <w:p>
      <w:pPr>
        <w:spacing w:before="0" w:after="20"/>
        <w:jc w:val="left"/>
      </w:pPr>
      <w:r>
        <w:rPr>
          <w:rFonts w:ascii="Adani" w:hAnsi="Adani"/>
          <w:b w:val="0"/>
          <w:sz w:val="20"/>
          <w:u w:val="none"/>
        </w:rPr>
        <w:t>MUNDRA SOLAR TECHNOPARK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NAYANABEN BHAIRAVDANJI GADHVI</w:t>
      </w:r>
    </w:p>
    <w:p>
      <w:pPr>
        <w:spacing w:before="0" w:after="40"/>
        <w:jc w:val="left"/>
      </w:pPr>
      <w:r>
        <w:rPr>
          <w:rFonts w:ascii="Adani" w:hAnsi="Adani"/>
          <w:b w:val="0"/>
          <w:sz w:val="20"/>
          <w:u w:val="none"/>
        </w:rPr>
        <w:t>DIN: 07148619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07148619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NAYANABEN BHAIRAVDANJI GADHVI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U26999GJ2021PLC123226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U42201GJ2023GOI167646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HALVAD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U63090GJ2012PTC069305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25/05/2019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24/04/2019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U40101RJ2015PLC057349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U74120GJ2015PTC082522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