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RAIPUR-RAJNANDGAON-WARORA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