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RELIANCE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DINESH HASMUKHRAI KANABAR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DINESH HASMUKHRAI KANABAR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DINESH HASMUKHRAI KANABAR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00003252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DHRUVCYGNET TAX TECHAI PRIVATE LIMITED</w:t>
      </w:r>
    </w:p>
    <w:p>
      <w:pPr>
        <w:spacing w:before="0" w:after="20"/>
        <w:jc w:val="left"/>
      </w:pPr>
      <w:r>
        <w:rPr>
          <w:rFonts w:ascii="Adani" w:hAnsi="Adani"/>
          <w:b/>
          <w:sz w:val="20"/>
          <w:u w:val="none"/>
        </w:rPr>
        <w:t>RELIANCE INDUSTRIES LIMITED</w:t>
      </w:r>
    </w:p>
    <w:p>
      <w:pPr>
        <w:spacing w:before="0" w:after="20"/>
        <w:jc w:val="left"/>
      </w:pPr>
      <w:r>
        <w:rPr>
          <w:rFonts w:ascii="Adani" w:hAnsi="Adani"/>
          <w:b/>
          <w:sz w:val="20"/>
          <w:u w:val="none"/>
        </w:rPr>
        <w:t>LOHANA INTERNATIONAL BUSINESS FORUM</w:t>
      </w:r>
    </w:p>
    <w:p>
      <w:pPr>
        <w:spacing w:before="0" w:after="20"/>
        <w:jc w:val="left"/>
      </w:pPr>
      <w:r>
        <w:rPr>
          <w:rFonts w:ascii="Adani" w:hAnsi="Adani"/>
          <w:b/>
          <w:sz w:val="20"/>
          <w:u w:val="none"/>
        </w:rPr>
        <w:t>FINANCE INDUSTRY DEVELOPMENT COUNCIL</w:t>
      </w:r>
    </w:p>
    <w:p>
      <w:pPr>
        <w:spacing w:before="0" w:after="20"/>
        <w:jc w:val="left"/>
      </w:pPr>
      <w:r>
        <w:rPr>
          <w:rFonts w:ascii="Adani" w:hAnsi="Adani"/>
          <w:b/>
          <w:sz w:val="20"/>
          <w:u w:val="none"/>
        </w:rPr>
        <w:t>PVR INOX LIMITED</w:t>
      </w:r>
    </w:p>
    <w:p>
      <w:pPr>
        <w:spacing w:before="0" w:after="20"/>
        <w:jc w:val="left"/>
      </w:pPr>
      <w:r>
        <w:rPr>
          <w:rFonts w:ascii="Adani" w:hAnsi="Adani"/>
          <w:b/>
          <w:sz w:val="20"/>
          <w:u w:val="none"/>
        </w:rPr>
        <w:t>DHRUVA ADVISORS INDIA PRIVATE LIMITED</w:t>
      </w:r>
    </w:p>
    <w:p>
      <w:pPr>
        <w:spacing w:before="0" w:after="20"/>
        <w:jc w:val="left"/>
      </w:pPr>
      <w:r>
        <w:rPr>
          <w:rFonts w:ascii="Adani" w:hAnsi="Adani"/>
          <w:b/>
          <w:sz w:val="20"/>
          <w:u w:val="none"/>
        </w:rPr>
        <w:t>DHSK ADVISORS LLP</w:t>
      </w:r>
    </w:p>
    <w:p>
      <w:pPr>
        <w:spacing w:before="0" w:after="20"/>
        <w:jc w:val="left"/>
      </w:pPr>
      <w:r>
        <w:rPr>
          <w:rFonts w:ascii="Adani" w:hAnsi="Adani"/>
          <w:b/>
          <w:sz w:val="20"/>
          <w:u w:val="none"/>
        </w:rPr>
        <w:t>DHRUVA ADVISOR IFSC LLP</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DREAM CITY PROPERTIES LLP</w:t>
      </w:r>
    </w:p>
    <w:p>
      <w:pPr>
        <w:spacing w:before="0" w:after="20"/>
        <w:jc w:val="left"/>
      </w:pPr>
      <w:r>
        <w:rPr>
          <w:rFonts w:ascii="Adani" w:hAnsi="Adani"/>
          <w:b/>
          <w:sz w:val="20"/>
          <w:u w:val="none"/>
        </w:rPr>
        <w:t>ROVER SERVICES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INDUSTRIES LIMITED</w:t>
      </w:r>
    </w:p>
    <w:p>
      <w:pPr>
        <w:spacing w:before="0" w:after="20"/>
        <w:jc w:val="left"/>
      </w:pPr>
      <w:r>
        <w:rPr>
          <w:rFonts w:ascii="Adani" w:hAnsi="Adani"/>
          <w:b w:val="0"/>
          <w:sz w:val="20"/>
          <w:u w:val="none"/>
        </w:rPr>
        <w:t>LOHANA INTERNATIONAL BUSINESS FORUM</w:t>
      </w:r>
    </w:p>
    <w:p>
      <w:pPr>
        <w:spacing w:before="0" w:after="20"/>
        <w:jc w:val="left"/>
      </w:pPr>
      <w:r>
        <w:rPr>
          <w:rFonts w:ascii="Adani" w:hAnsi="Adani"/>
          <w:b w:val="0"/>
          <w:sz w:val="20"/>
          <w:u w:val="none"/>
        </w:rPr>
        <w:t>FINANCE INDUSTRY DEVELOPMENT COUNCIL</w:t>
      </w:r>
    </w:p>
    <w:p>
      <w:pPr>
        <w:spacing w:before="0" w:after="20"/>
        <w:jc w:val="left"/>
      </w:pPr>
      <w:r>
        <w:rPr>
          <w:rFonts w:ascii="Adani" w:hAnsi="Adani"/>
          <w:b w:val="0"/>
          <w:sz w:val="20"/>
          <w:u w:val="none"/>
        </w:rPr>
        <w:t>PVR INOX LIMITED</w:t>
      </w:r>
    </w:p>
    <w:p>
      <w:pPr>
        <w:spacing w:before="0" w:after="20"/>
        <w:jc w:val="left"/>
      </w:pPr>
      <w:r>
        <w:rPr>
          <w:rFonts w:ascii="Adani" w:hAnsi="Adani"/>
          <w:b w:val="0"/>
          <w:sz w:val="20"/>
          <w:u w:val="none"/>
        </w:rPr>
        <w:t>DHSK ADVISORS LLP</w:t>
      </w:r>
    </w:p>
    <w:p>
      <w:pPr>
        <w:spacing w:before="0" w:after="20"/>
        <w:jc w:val="left"/>
      </w:pPr>
      <w:r>
        <w:rPr>
          <w:rFonts w:ascii="Adani" w:hAnsi="Adani"/>
          <w:b w:val="0"/>
          <w:sz w:val="20"/>
          <w:u w:val="none"/>
        </w:rPr>
        <w:t>DHRUVA ADVISOR IFSC LLP</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DREAM CITY PROPERTIES LLP</w:t>
      </w:r>
    </w:p>
    <w:p>
      <w:pPr>
        <w:spacing w:before="0" w:after="20"/>
        <w:jc w:val="left"/>
      </w:pPr>
      <w:r>
        <w:rPr>
          <w:rFonts w:ascii="Adani" w:hAnsi="Adani"/>
          <w:b w:val="0"/>
          <w:sz w:val="20"/>
          <w:u w:val="none"/>
        </w:rPr>
        <w:t>ROVER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DHRUVCYGNET TAX TECHAI PRIVATE LIMITED</w:t>
      </w:r>
    </w:p>
    <w:p>
      <w:pPr>
        <w:spacing w:before="0" w:after="20"/>
        <w:jc w:val="left"/>
      </w:pPr>
      <w:r>
        <w:rPr>
          <w:rFonts w:ascii="Adani" w:hAnsi="Adani"/>
          <w:b w:val="0"/>
          <w:sz w:val="20"/>
          <w:u w:val="none"/>
        </w:rPr>
        <w:t>DHRUVA ADVISORS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DINESH HASMUKHRAI KANABAR</w:t>
      </w:r>
    </w:p>
    <w:p>
      <w:pPr>
        <w:spacing w:before="0" w:after="40"/>
        <w:jc w:val="left"/>
      </w:pPr>
      <w:r>
        <w:rPr>
          <w:rFonts w:ascii="Adani" w:hAnsi="Adani"/>
          <w:b w:val="0"/>
          <w:sz w:val="20"/>
          <w:u w:val="none"/>
        </w:rPr>
        <w:t>DIN: 00003252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00003252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DINESH HASMUKHRAI KANABAR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U62011MH2025PTC462504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DHRUVCYGNET TAX TECHAI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U94990MH2023NPL410441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LOHANA INTERNATIONAL BUSINESS FORUM</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U91990MH2004NPL146931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FINANCE INDUSTRY DEVELOPMENT COUNCIL</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L74899MH1995PLC387971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PVR INOX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U69202MH2024PTC419822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DHSK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ACE-6500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DHRUVA ADVISOR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AAH-7388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DREAM CITY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AAC-8261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ROVER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