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U45201HR2010PTC040288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9,02,75,000/-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8,93,75,000/-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VMM DEVELOPERS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House, Plot No. 83, Sector 32, Institutional Area, Gurgaon, Gurgaon, Sadar Bazar, Haryana, India, 122001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VMM DEVELOPERS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VIJENDER AGGARWAL,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REALTORS AND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VAMI REALTECH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YYA REALTORS AND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YA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BUILDWELL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VMM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BUILDERS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NABHGANGA ENTERPRISES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GRIPTRONICS ENTERPRISES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MANDHATA BUILD ESTATE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VIJENDER AGGARWAL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10293265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