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CEMENTS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RAJESH SHANTILAL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Shanti Sagar Bunglow, Rajpath Club to Bopal Road Near Kantam Party Plot Cross Road, Bodak Ahmedabad 380059 GJ IN,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RAJESH SHANTILAL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RAJESH SHANTILAL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00006322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INFRA (INDIA) LIMITED</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TRADELINE PRIVATE LIMITED</w:t>
      </w:r>
    </w:p>
    <w:p>
      <w:pPr>
        <w:spacing w:before="0" w:after="20"/>
        <w:jc w:val="left"/>
      </w:pPr>
      <w:r>
        <w:rPr>
          <w:rFonts w:ascii="Adani" w:hAnsi="Adani"/>
          <w:b/>
          <w:sz w:val="20"/>
          <w:u w:val="none"/>
        </w:rPr>
        <w:t>ADANI TRADELINE LLP</w:t>
      </w:r>
    </w:p>
    <w:p>
      <w:pPr>
        <w:spacing w:before="0" w:after="20"/>
        <w:jc w:val="left"/>
      </w:pPr>
      <w:r>
        <w:rPr>
          <w:rFonts w:ascii="Adani" w:hAnsi="Adani"/>
          <w:b/>
          <w:sz w:val="20"/>
          <w:u w:val="none"/>
        </w:rPr>
        <w:t>ADANI TRADING SERVICES LLP</w:t>
      </w:r>
    </w:p>
    <w:p>
      <w:pPr>
        <w:spacing w:before="0" w:after="20"/>
        <w:jc w:val="left"/>
      </w:pPr>
      <w:r>
        <w:rPr>
          <w:rFonts w:ascii="Adani" w:hAnsi="Adani"/>
          <w:b/>
          <w:sz w:val="20"/>
          <w:u w:val="none"/>
        </w:rPr>
        <w:t>ADANI ENERGY SOLUTIONS LIMITED</w:t>
      </w:r>
    </w:p>
    <w:p>
      <w:pPr>
        <w:spacing w:before="0" w:after="20"/>
        <w:jc w:val="left"/>
      </w:pPr>
      <w:r>
        <w:rPr>
          <w:rFonts w:ascii="Adani" w:hAnsi="Adani"/>
          <w:b/>
          <w:sz w:val="20"/>
          <w:u w:val="none"/>
        </w:rPr>
        <w:t>ADANI GREEN ENERGY LIMITED</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ADANI ADVISORY LLP</w:t>
      </w:r>
    </w:p>
    <w:p>
      <w:pPr>
        <w:spacing w:before="0" w:after="20"/>
        <w:jc w:val="left"/>
      </w:pPr>
      <w:r>
        <w:rPr>
          <w:rFonts w:ascii="Adani" w:hAnsi="Adani"/>
          <w:b/>
          <w:sz w:val="20"/>
          <w:u w:val="none"/>
        </w:rPr>
        <w:t>BARAMATI POWER PRIVATE LIMITED</w:t>
      </w:r>
    </w:p>
    <w:p>
      <w:pPr>
        <w:spacing w:before="0" w:after="20"/>
        <w:jc w:val="left"/>
      </w:pPr>
      <w:r>
        <w:rPr>
          <w:rFonts w:ascii="Adani" w:hAnsi="Adani"/>
          <w:b/>
          <w:sz w:val="20"/>
          <w:u w:val="none"/>
        </w:rPr>
        <w:t>ADANI MINING PRIVATE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WELSPUN EXPLORATION LIMITED</w:t>
      </w:r>
    </w:p>
    <w:p>
      <w:pPr>
        <w:spacing w:before="0" w:after="20"/>
        <w:jc w:val="left"/>
      </w:pPr>
      <w:r>
        <w:rPr>
          <w:rFonts w:ascii="Adani" w:hAnsi="Adani"/>
          <w:b/>
          <w:sz w:val="20"/>
          <w:u w:val="none"/>
        </w:rPr>
        <w:t>ADANI ENTERPRISES LIMITED</w:t>
      </w:r>
    </w:p>
    <w:p>
      <w:pPr>
        <w:spacing w:before="0" w:after="20"/>
        <w:jc w:val="left"/>
      </w:pPr>
      <w:r>
        <w:rPr>
          <w:rFonts w:ascii="Adani" w:hAnsi="Adani"/>
          <w:b/>
          <w:sz w:val="20"/>
          <w:u w:val="none"/>
        </w:rPr>
        <w:t>ADANI PORTS AND SPECIAL ECONOMIC ZONE LIMITED</w:t>
      </w:r>
    </w:p>
    <w:p>
      <w:pPr>
        <w:spacing w:before="0" w:after="20"/>
        <w:jc w:val="left"/>
      </w:pPr>
      <w:r>
        <w:rPr>
          <w:rFonts w:ascii="Adani" w:hAnsi="Adani"/>
          <w:b/>
          <w:sz w:val="20"/>
          <w:u w:val="none"/>
        </w:rPr>
        <w:t>ADANI CHEMICALS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INFRA (INDIA) LIMITED</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TRADELINE LLP</w:t>
      </w:r>
    </w:p>
    <w:p>
      <w:pPr>
        <w:spacing w:before="0" w:after="20"/>
        <w:jc w:val="left"/>
      </w:pPr>
      <w:r>
        <w:rPr>
          <w:rFonts w:ascii="Adani" w:hAnsi="Adani"/>
          <w:b w:val="0"/>
          <w:sz w:val="20"/>
          <w:u w:val="none"/>
        </w:rPr>
        <w:t>ADANI TRADING SERVICES LLP</w:t>
      </w:r>
    </w:p>
    <w:p>
      <w:pPr>
        <w:spacing w:before="0" w:after="20"/>
        <w:jc w:val="left"/>
      </w:pPr>
      <w:r>
        <w:rPr>
          <w:rFonts w:ascii="Adani" w:hAnsi="Adani"/>
          <w:b w:val="0"/>
          <w:sz w:val="20"/>
          <w:u w:val="none"/>
        </w:rPr>
        <w:t>ADANI ENERGY SOLUTIONS LIMITED</w:t>
      </w:r>
    </w:p>
    <w:p>
      <w:pPr>
        <w:spacing w:before="0" w:after="20"/>
        <w:jc w:val="left"/>
      </w:pPr>
      <w:r>
        <w:rPr>
          <w:rFonts w:ascii="Adani" w:hAnsi="Adani"/>
          <w:b w:val="0"/>
          <w:sz w:val="20"/>
          <w:u w:val="none"/>
        </w:rPr>
        <w:t>ADANI GREEN ENERGY LIMITED</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ADANI ADVISORY LLP</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WELSPUN EXPLORATION LIMITED</w:t>
      </w:r>
    </w:p>
    <w:p>
      <w:pPr>
        <w:spacing w:before="0" w:after="20"/>
        <w:jc w:val="left"/>
      </w:pPr>
      <w:r>
        <w:rPr>
          <w:rFonts w:ascii="Adani" w:hAnsi="Adani"/>
          <w:b w:val="0"/>
          <w:sz w:val="20"/>
          <w:u w:val="none"/>
        </w:rPr>
        <w:t>ADANI ENTERPRISES LIMITED</w:t>
      </w:r>
    </w:p>
    <w:p>
      <w:pPr>
        <w:spacing w:before="0" w:after="20"/>
        <w:jc w:val="left"/>
      </w:pPr>
      <w:r>
        <w:rPr>
          <w:rFonts w:ascii="Adani" w:hAnsi="Adani"/>
          <w:b w:val="0"/>
          <w:sz w:val="20"/>
          <w:u w:val="none"/>
        </w:rPr>
        <w:t>ADANI PORTS AND SPECIAL ECONOMIC ZONE LIMITED</w:t>
      </w:r>
    </w:p>
    <w:p>
      <w:pPr>
        <w:spacing w:before="0" w:after="20"/>
        <w:jc w:val="left"/>
      </w:pPr>
      <w:r>
        <w:rPr>
          <w:rFonts w:ascii="Adani" w:hAnsi="Adani"/>
          <w:b w:val="0"/>
          <w:sz w:val="20"/>
          <w:u w:val="none"/>
        </w:rPr>
        <w:t>ADANI CHEMICALS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TRADELINE PRIVATE LIMITED</w:t>
      </w:r>
    </w:p>
    <w:p>
      <w:pPr>
        <w:spacing w:before="0" w:after="20"/>
        <w:jc w:val="left"/>
      </w:pPr>
      <w:r>
        <w:rPr>
          <w:rFonts w:ascii="Adani" w:hAnsi="Adani"/>
          <w:b w:val="0"/>
          <w:sz w:val="20"/>
          <w:u w:val="none"/>
        </w:rPr>
        <w:t>BARAMATI POWER PRIVATE LIMITED</w:t>
      </w:r>
    </w:p>
    <w:p>
      <w:pPr>
        <w:spacing w:before="0" w:after="20"/>
        <w:jc w:val="left"/>
      </w:pPr>
      <w:r>
        <w:rPr>
          <w:rFonts w:ascii="Adani" w:hAnsi="Adani"/>
          <w:b w:val="0"/>
          <w:sz w:val="20"/>
          <w:u w:val="none"/>
        </w:rPr>
        <w:t>ADANI MINING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RAJESH SHANTILAL ADANI</w:t>
      </w:r>
    </w:p>
    <w:p>
      <w:pPr>
        <w:spacing w:before="0" w:after="40"/>
        <w:jc w:val="left"/>
      </w:pPr>
      <w:r>
        <w:rPr>
          <w:rFonts w:ascii="Adani" w:hAnsi="Adani"/>
          <w:b w:val="0"/>
          <w:sz w:val="20"/>
          <w:u w:val="none"/>
        </w:rPr>
        <w:t>DIN: 00006322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00006322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RAJESH SHANTILAL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U51900GJ2022PTC133624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AAJ-0233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TRADELINE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AAI-8327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TRADING SERVICES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15/03/2017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17/06/2015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L40106GJ2015PLC082007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AAA-5204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ADVISORY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U40100GJ2008PTC055265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BARAMATI POWER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21/10/2008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U14200GJ2007PTC051634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MINING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31/08/2007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12/06/2007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U40100GJ2005PLC046554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WELSPUN EXPLORATION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05/08/2005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L51100GJ1993PLC019067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ENTERPRISES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L63090GJ1998PLC034182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PORTS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26/05/1998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U24231GJ1992PLC018653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CHEMICALS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03/12/1992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