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ELECTRICITY MUMBAI INFRA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