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160"/>
        <w:jc w:val="left"/>
      </w:pPr>
      <w:r>
        <w:rPr>
          <w:rFonts w:ascii="Adani" w:hAnsi="Adani"/>
          <w:b/>
          <w:sz w:val="20"/>
          <w:u w:val="none"/>
        </w:rPr>
        <w:t>ADANI POWER LIMITED</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MUKESH MAHENDRABHAI SHAH</w:t>
      </w:r>
      <w:r>
        <w:rPr>
          <w:rFonts w:ascii="Adani" w:hAnsi="Adani"/>
          <w:b w:val="0"/>
          <w:sz w:val="20"/>
          <w:u w:val="none"/>
        </w:rPr>
        <w:t xml:space="preserve">, son/daughter of </w:t>
      </w:r>
      <w:r>
        <w:rPr>
          <w:rFonts w:ascii="Adani" w:hAnsi="Adani"/>
          <w:b/>
          <w:sz w:val="20"/>
          <w:u w:val="none"/>
        </w:rPr>
        <w:t>{{FATHER_NAME}}</w:t>
      </w:r>
      <w:r>
        <w:rPr>
          <w:rFonts w:ascii="Adani" w:hAnsi="Adani"/>
          <w:b w:val="0"/>
          <w:sz w:val="20"/>
          <w:u w:val="none"/>
        </w:rPr>
        <w:t>, resident of PMC Shah, Liberty house, Navrangpura, Ahmedabad - 380 009, Gujarat, India,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KUTCHH TWO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10/03/2022</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AP SIX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10/03/2022</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FOUR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10/03/2022</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SURAJKIRAN SOLAR TECHNOLOGIES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10/03/2022</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KUTCHH ONE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10/03/2022</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6</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POWER RAJASTHAN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21/06/2019</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7</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INSPIRON ENGINEERING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16/05/2019</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8</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ASIAN GRANITO INDIA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14/11/2018</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9</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POWER MAHARASHTRA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31/03/2018</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INFRA (INDIA)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08/01/2018</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VINPACK AGRO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10/12/1998</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VINPACK (INDIA)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23/10/1998</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AAJKAL INVESTMENTS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27/10/1986</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MUKESH MAHENDRABHAI SHAH</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27th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00084402</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MUKESH MAHENDRABHAI SHAH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NIL</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NIL</w:t>
      </w:r>
    </w:p>
    <w:p>
      <w:pPr>
        <w:spacing w:before="0" w:after="60"/>
        <w:jc w:val="left"/>
      </w:pPr>
      <w:r>
        <w:rPr>
          <w:rFonts w:ascii="Adani" w:hAnsi="Adani"/>
          <w:b w:val="0"/>
          <w:sz w:val="20"/>
          <w:u w:val="none"/>
        </w:rPr>
        <w:t>III)</w:t>
        <w:tab/>
        <w:t>Section 2(77)(iii)</w:t>
        <w:tab/>
        <w:t>:</w:t>
      </w:r>
    </w:p>
    <w:tbl>
      <w:tblPr>
        <w:tblW w:type="auto" w:w="0"/>
        <w:jc w:val="left"/>
        <w:tblLook w:firstColumn="1" w:firstRow="1" w:lastColumn="0" w:lastRow="0" w:noHBand="0" w:noVBand="1" w:val="04A0"/>
      </w:tblPr>
      <w:tblGrid>
        <w:gridCol w:w="4536"/>
        <w:gridCol w:w="4536"/>
      </w:tblGrid>
      <w:tr>
        <w:tc>
          <w:tcPr>
            <w:tcW w:type="dxa" w:w="4536"/>
            <w:tcBorders>
              <w:top w:val="none"/>
              <w:bottom w:val="none"/>
              <w:left w:val="none"/>
              <w:right w:val="none"/>
            </w:tcBorders>
          </w:tcPr>
          <w:p>
            <w:pPr>
              <w:ind w:left="720"/>
            </w:pPr>
            <w:r>
              <w:rPr>
                <w:rFonts w:ascii="Adani" w:hAnsi="Adani"/>
                <w:b w:val="0"/>
                <w:sz w:val="20"/>
                <w:u w:val="none"/>
              </w:rPr>
              <w:t>1.</w:t>
              <w:tab/>
              <w:t>Father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2.</w:t>
              <w:tab/>
              <w:t>Mother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3.</w:t>
              <w:tab/>
              <w:t>Son</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4.</w:t>
              <w:tab/>
              <w:t>Son's Wife</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5.</w:t>
              <w:tab/>
              <w:t>Daughter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6.</w:t>
              <w:tab/>
              <w:t>Daughter's Husband</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7.</w:t>
              <w:tab/>
              <w:t>Brother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8.</w:t>
              <w:tab/>
              <w:t>Sister</w:t>
              <w:tab/>
              <w:t>:</w:t>
            </w:r>
          </w:p>
        </w:tc>
        <w:tc>
          <w:tcPr>
            <w:tcW w:type="dxa" w:w="4536"/>
            <w:tcBorders>
              <w:top w:val="none"/>
              <w:bottom w:val="none"/>
              <w:left w:val="none"/>
              <w:right w:val="none"/>
            </w:tcBorders>
          </w:tcPr>
          <w:p>
            <w:r>
              <w:rPr>
                <w:rFonts w:ascii="Adani" w:hAnsi="Adani"/>
                <w:b w:val="0"/>
                <w:sz w:val="20"/>
                <w:u w:val="none"/>
              </w:rPr>
              <w:t>NIL</w:t>
            </w:r>
          </w:p>
        </w:tc>
      </w:tr>
    </w:tbl>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MUKESH MAHENDRABHAI SHAH</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27th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00084402</w:t>
            </w:r>
          </w:p>
        </w:tc>
      </w:tr>
    </w:tbl>
    <w:p>
      <w:pPr>
        <w:spacing w:before="120" w:after="120"/>
      </w:pPr>
    </w:p>
    <w:p>
      <w:r>
        <w:br w:type="page"/>
      </w:r>
    </w:p>
    <w:p>
      <w:pPr>
        <w:spacing w:before="0" w:after="160"/>
        <w:jc w:val="left"/>
      </w:pPr>
      <w:r>
        <w:rPr>
          <w:rFonts w:ascii="Adani" w:hAnsi="Adani"/>
          <w:b w:val="0"/>
          <w:sz w:val="20"/>
          <w:u w:val="none"/>
        </w:rPr>
        <w:t>27th May,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Pr>
        <w:spacing w:before="0" w:after="20"/>
        <w:jc w:val="left"/>
      </w:pPr>
      <w:r>
        <w:rPr>
          <w:rFonts w:ascii="Adani" w:hAnsi="Adani"/>
          <w:b/>
          <w:sz w:val="20"/>
          <w:u w:val="none"/>
        </w:rPr>
        <w:t>ADANI SOLAR ENERGY KUTCHH TWO PRIVATE LIMITED</w:t>
      </w:r>
    </w:p>
    <w:p>
      <w:pPr>
        <w:spacing w:before="0" w:after="20"/>
        <w:jc w:val="left"/>
      </w:pPr>
      <w:r>
        <w:rPr>
          <w:rFonts w:ascii="Adani" w:hAnsi="Adani"/>
          <w:b/>
          <w:sz w:val="20"/>
          <w:u w:val="none"/>
        </w:rPr>
        <w:t>ADANI SOLAR ENERGY AP SIX PRIVATE LIMITED</w:t>
      </w:r>
    </w:p>
    <w:p>
      <w:pPr>
        <w:spacing w:before="0" w:after="20"/>
        <w:jc w:val="left"/>
      </w:pPr>
      <w:r>
        <w:rPr>
          <w:rFonts w:ascii="Adani" w:hAnsi="Adani"/>
          <w:b/>
          <w:sz w:val="20"/>
          <w:u w:val="none"/>
        </w:rPr>
        <w:t>ADANI SOLAR ENERGY FOUR LIMITED</w:t>
      </w:r>
    </w:p>
    <w:p>
      <w:pPr>
        <w:spacing w:before="0" w:after="20"/>
        <w:jc w:val="left"/>
      </w:pPr>
      <w:r>
        <w:rPr>
          <w:rFonts w:ascii="Adani" w:hAnsi="Adani"/>
          <w:b/>
          <w:sz w:val="20"/>
          <w:u w:val="none"/>
        </w:rPr>
        <w:t>SURAJKIRAN SOLAR TECHNOLOGIES LIMITED</w:t>
      </w:r>
    </w:p>
    <w:p>
      <w:pPr>
        <w:spacing w:before="0" w:after="20"/>
        <w:jc w:val="left"/>
      </w:pPr>
      <w:r>
        <w:rPr>
          <w:rFonts w:ascii="Adani" w:hAnsi="Adani"/>
          <w:b/>
          <w:sz w:val="20"/>
          <w:u w:val="none"/>
        </w:rPr>
        <w:t>ADANI SOLAR ENERGY KUTCHH ONE LIMITED</w:t>
      </w:r>
    </w:p>
    <w:p>
      <w:pPr>
        <w:spacing w:before="0" w:after="20"/>
        <w:jc w:val="left"/>
      </w:pPr>
      <w:r>
        <w:rPr>
          <w:rFonts w:ascii="Adani" w:hAnsi="Adani"/>
          <w:b/>
          <w:sz w:val="20"/>
          <w:u w:val="none"/>
        </w:rPr>
        <w:t>ADANI POWER RAJASTHAN LIMITED</w:t>
      </w:r>
    </w:p>
    <w:p>
      <w:pPr>
        <w:spacing w:before="0" w:after="20"/>
        <w:jc w:val="left"/>
      </w:pPr>
      <w:r>
        <w:rPr>
          <w:rFonts w:ascii="Adani" w:hAnsi="Adani"/>
          <w:b/>
          <w:sz w:val="20"/>
          <w:u w:val="none"/>
        </w:rPr>
        <w:t>INSPIRON ENGINEERING PRIVATE LIMITED</w:t>
      </w:r>
    </w:p>
    <w:p>
      <w:pPr>
        <w:spacing w:before="0" w:after="20"/>
        <w:jc w:val="left"/>
      </w:pPr>
      <w:r>
        <w:rPr>
          <w:rFonts w:ascii="Adani" w:hAnsi="Adani"/>
          <w:b/>
          <w:sz w:val="20"/>
          <w:u w:val="none"/>
        </w:rPr>
        <w:t>ASIAN GRANITO INDIA LIMITED</w:t>
      </w:r>
    </w:p>
    <w:p>
      <w:pPr>
        <w:spacing w:before="0" w:after="20"/>
        <w:jc w:val="left"/>
      </w:pPr>
      <w:r>
        <w:rPr>
          <w:rFonts w:ascii="Adani" w:hAnsi="Adani"/>
          <w:b/>
          <w:sz w:val="20"/>
          <w:u w:val="none"/>
        </w:rPr>
        <w:t>ADANI POWER MAHARASHTRA LIMITED</w:t>
      </w:r>
    </w:p>
    <w:p>
      <w:pPr>
        <w:spacing w:before="0" w:after="20"/>
        <w:jc w:val="left"/>
      </w:pPr>
      <w:r>
        <w:rPr>
          <w:rFonts w:ascii="Adani" w:hAnsi="Adani"/>
          <w:b/>
          <w:sz w:val="20"/>
          <w:u w:val="none"/>
        </w:rPr>
        <w:t>ADANI INFRA (INDIA) LIMITED</w:t>
      </w:r>
    </w:p>
    <w:p>
      <w:pPr>
        <w:spacing w:before="0" w:after="20"/>
        <w:jc w:val="left"/>
      </w:pPr>
      <w:r>
        <w:rPr>
          <w:rFonts w:ascii="Adani" w:hAnsi="Adani"/>
          <w:b/>
          <w:sz w:val="20"/>
          <w:u w:val="none"/>
        </w:rPr>
        <w:t>VINPACK AGRO PRIVATE LIMITED</w:t>
      </w:r>
    </w:p>
    <w:p>
      <w:pPr>
        <w:spacing w:before="0" w:after="20"/>
        <w:jc w:val="left"/>
      </w:pPr>
      <w:r>
        <w:rPr>
          <w:rFonts w:ascii="Adani" w:hAnsi="Adani"/>
          <w:b/>
          <w:sz w:val="20"/>
          <w:u w:val="none"/>
        </w:rPr>
        <w:t>VINPACK (INDIA) PRIVATE LIMITED</w:t>
      </w:r>
    </w:p>
    <w:p>
      <w:pPr>
        <w:spacing w:before="0" w:after="20"/>
        <w:jc w:val="left"/>
      </w:pPr>
      <w:r>
        <w:rPr>
          <w:rFonts w:ascii="Adani" w:hAnsi="Adani"/>
          <w:b/>
          <w:sz w:val="20"/>
          <w:u w:val="none"/>
        </w:rPr>
        <w:t>AAJKAL INVESTMENTS PRIVATE LIMITED</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Pr>
        <w:spacing w:before="0" w:after="20"/>
        <w:jc w:val="left"/>
      </w:pPr>
      <w:r>
        <w:rPr>
          <w:rFonts w:ascii="Adani" w:hAnsi="Adani"/>
          <w:b w:val="0"/>
          <w:sz w:val="20"/>
          <w:u w:val="none"/>
        </w:rPr>
        <w:t>ADANI SOLAR ENERGY FOUR LIMITED</w:t>
      </w:r>
    </w:p>
    <w:p>
      <w:pPr>
        <w:spacing w:before="0" w:after="20"/>
        <w:jc w:val="left"/>
      </w:pPr>
      <w:r>
        <w:rPr>
          <w:rFonts w:ascii="Adani" w:hAnsi="Adani"/>
          <w:b w:val="0"/>
          <w:sz w:val="20"/>
          <w:u w:val="none"/>
        </w:rPr>
        <w:t>SURAJKIRAN SOLAR TECHNOLOGIES LIMITED</w:t>
      </w:r>
    </w:p>
    <w:p>
      <w:pPr>
        <w:spacing w:before="0" w:after="20"/>
        <w:jc w:val="left"/>
      </w:pPr>
      <w:r>
        <w:rPr>
          <w:rFonts w:ascii="Adani" w:hAnsi="Adani"/>
          <w:b w:val="0"/>
          <w:sz w:val="20"/>
          <w:u w:val="none"/>
        </w:rPr>
        <w:t>ADANI SOLAR ENERGY KUTCHH ONE LIMITED</w:t>
      </w:r>
    </w:p>
    <w:p>
      <w:pPr>
        <w:spacing w:before="0" w:after="20"/>
        <w:jc w:val="left"/>
      </w:pPr>
      <w:r>
        <w:rPr>
          <w:rFonts w:ascii="Adani" w:hAnsi="Adani"/>
          <w:b w:val="0"/>
          <w:sz w:val="20"/>
          <w:u w:val="none"/>
        </w:rPr>
        <w:t>ADANI POWER RAJASTHAN LIMITED</w:t>
      </w:r>
    </w:p>
    <w:p>
      <w:pPr>
        <w:spacing w:before="0" w:after="20"/>
        <w:jc w:val="left"/>
      </w:pPr>
      <w:r>
        <w:rPr>
          <w:rFonts w:ascii="Adani" w:hAnsi="Adani"/>
          <w:b w:val="0"/>
          <w:sz w:val="20"/>
          <w:u w:val="none"/>
        </w:rPr>
        <w:t>ASIAN GRANITO INDIA LIMITED</w:t>
      </w:r>
    </w:p>
    <w:p>
      <w:pPr>
        <w:spacing w:before="0" w:after="20"/>
        <w:jc w:val="left"/>
      </w:pPr>
      <w:r>
        <w:rPr>
          <w:rFonts w:ascii="Adani" w:hAnsi="Adani"/>
          <w:b w:val="0"/>
          <w:sz w:val="20"/>
          <w:u w:val="none"/>
        </w:rPr>
        <w:t>ADANI POWER MAHARASHTRA LIMITED</w:t>
      </w:r>
    </w:p>
    <w:p>
      <w:pPr>
        <w:spacing w:before="0" w:after="20"/>
        <w:jc w:val="left"/>
      </w:pPr>
      <w:r>
        <w:rPr>
          <w:rFonts w:ascii="Adani" w:hAnsi="Adani"/>
          <w:b w:val="0"/>
          <w:sz w:val="20"/>
          <w:u w:val="none"/>
        </w:rPr>
        <w:t>ADANI INFRA (INDIA) LIMITED</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20"/>
        <w:jc w:val="left"/>
      </w:pPr>
      <w:r>
        <w:rPr>
          <w:rFonts w:ascii="Adani" w:hAnsi="Adani"/>
          <w:b w:val="0"/>
          <w:sz w:val="20"/>
          <w:u w:val="none"/>
        </w:rPr>
        <w:t>ADANI SOLAR ENERGY KUTCHH TWO PRIVATE LIMITED</w:t>
      </w:r>
    </w:p>
    <w:p>
      <w:pPr>
        <w:spacing w:before="0" w:after="20"/>
        <w:jc w:val="left"/>
      </w:pPr>
      <w:r>
        <w:rPr>
          <w:rFonts w:ascii="Adani" w:hAnsi="Adani"/>
          <w:b w:val="0"/>
          <w:sz w:val="20"/>
          <w:u w:val="none"/>
        </w:rPr>
        <w:t>ADANI SOLAR ENERGY AP SIX PRIVATE LIMITED</w:t>
      </w:r>
    </w:p>
    <w:p>
      <w:pPr>
        <w:spacing w:before="0" w:after="20"/>
        <w:jc w:val="left"/>
      </w:pPr>
      <w:r>
        <w:rPr>
          <w:rFonts w:ascii="Adani" w:hAnsi="Adani"/>
          <w:b w:val="0"/>
          <w:sz w:val="20"/>
          <w:u w:val="none"/>
        </w:rPr>
        <w:t>INSPIRON ENGINEERING PRIVATE LIMITED</w:t>
      </w:r>
    </w:p>
    <w:p>
      <w:pPr>
        <w:spacing w:before="0" w:after="20"/>
        <w:jc w:val="left"/>
      </w:pPr>
      <w:r>
        <w:rPr>
          <w:rFonts w:ascii="Adani" w:hAnsi="Adani"/>
          <w:b w:val="0"/>
          <w:sz w:val="20"/>
          <w:u w:val="none"/>
        </w:rPr>
        <w:t>VINPACK AGRO PRIVATE LIMITED</w:t>
      </w:r>
    </w:p>
    <w:p>
      <w:pPr>
        <w:spacing w:before="0" w:after="20"/>
        <w:jc w:val="left"/>
      </w:pPr>
      <w:r>
        <w:rPr>
          <w:rFonts w:ascii="Adani" w:hAnsi="Adani"/>
          <w:b w:val="0"/>
          <w:sz w:val="20"/>
          <w:u w:val="none"/>
        </w:rPr>
        <w:t>VINPACK (INDIA) PRIVATE LIMITED</w:t>
      </w:r>
    </w:p>
    <w:p>
      <w:pPr>
        <w:spacing w:before="0" w:after="20"/>
        <w:jc w:val="left"/>
      </w:pPr>
      <w:r>
        <w:rPr>
          <w:rFonts w:ascii="Adani" w:hAnsi="Adani"/>
          <w:b w:val="0"/>
          <w:sz w:val="20"/>
          <w:u w:val="none"/>
        </w:rPr>
        <w:t>AAJKAL INVESTMENTS PRIVATE LIMITED</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MUKESH MAHENDRABHAI SHAH</w:t>
      </w:r>
    </w:p>
    <w:p>
      <w:pPr>
        <w:spacing w:before="0" w:after="40"/>
        <w:jc w:val="left"/>
      </w:pPr>
      <w:r>
        <w:rPr>
          <w:rFonts w:ascii="Adani" w:hAnsi="Adani"/>
          <w:b w:val="0"/>
          <w:sz w:val="20"/>
          <w:u w:val="none"/>
        </w:rPr>
        <w:t>DIN: 00084402</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00084402</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MUKESH MAHENDRABHAI SHAH</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13</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U40106GJ2016PTC086542</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KUTCHH TWO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10/03/2022</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U74140GJ2015PTC166455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AP SIX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10/03/2022</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U40106GJ2016PLC085576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FOUR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10/03/2022</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U74140GJ2015PLC127993</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SURAJKIRAN SOLAR TECHNOLOGIES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10/03/2022</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U40300GJ2019PLC106775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KUTCHH ONE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10/03/2022</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U40104GJ2008PLC052743</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POWER RAJASTHAN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21/06/2019</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U28920GJ1996PTC050337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INSPIRON ENGINEERING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16/05/2019</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L17110GJ1995PLC027025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ASIAN GRANITO INDIA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14/11/2018</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U40101GJ2007PLC050506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POWER MAHARASHTRA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31/03/2018</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U45204GJ2010PLC059226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INFRA (INDIA)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08/01/2018</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U15131GJ1998PTC035097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VINPACK AGRO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10/12/1998</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U29299KA1998PTC084639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VINPACK (INDIA)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23/10/1998</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U65910GJ1983PTC006342</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AAJKAL INVESTMENTS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27/10/1986</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