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SHEFALI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B4 403, Unitech Unihomes, 4 floor, Sector 117, Noida, Gautam Buddha Nagar, Uttar Pradesh - 201301,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SHEFALI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ENERGY HOLDING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SHEFALI JAIN</w:t>
      </w:r>
    </w:p>
    <w:p>
      <w:pPr>
        <w:spacing w:before="0" w:after="40"/>
        <w:jc w:val="left"/>
      </w:pPr>
      <w:r>
        <w:rPr>
          <w:rFonts w:ascii="Adani" w:hAnsi="Adani"/>
          <w:b w:val="0"/>
          <w:sz w:val="20"/>
          <w:u w:val="none"/>
        </w:rPr>
        <w:t>DIN: 11283209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SHEFALI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