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THIRTY ONE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THIRTY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U40106DL2020PTC360038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