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26,97,00,000/-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JODHPUR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JODHPUR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SURENDER KUMAR TUTEJA, son/daughter of Mr. {{FATHER_NAME}}, resident of S-307, 2nd Floor, Panchsheel Park, New Delhi – 110017,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NEW CONSOLIDATED CONSTRUCTION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ENERGY IN MOTION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PROWESS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EQUICRED HOLDINGS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LOTUS GLOBAL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LAMBDA THERAPEUTIC RESEARCH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NISUS FINANCE SERVICES 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NEW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QRG INVESTMENTS AND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28/04/2022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CREMICA FOOD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LIVING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NATURE BIO-FOODS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TFS BUSINESS ADVISORS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RED CARPET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22/04/2015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NORWEST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29/04/2013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DEVENIO OPTIMUS ADVISORS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SHREE RENUKA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11/02/2011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 BHIMJYANI WAREHOUSING COLD CHAIN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06/08/2004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SURENDER KUMAR TUTEJA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00594076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