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U11201GJ2016PTC091695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17,07,54,48,425/-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15,49,26,02,635/-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TOTAL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TOTAL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MALAY RAMESH MAHADEVIA,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(MH)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(DL)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BETHECHANGE ENTERTAINMENT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SKILLS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CEMINDIA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LIFESTYLE AUSHADHI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SOCIAL DEVELOPMENT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SPECIAL SITUATIONS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MEDICAL AID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CORPCON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B2B MARKETING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DIAGNOSTICS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ENTITIES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 DEVELOPMENT CENTRE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GAS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GSPC LNG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RAJASTHAN SEZ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INLAND CONWARE (LUDHIANA)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MAHADEVIA DENTAL HOSPITAL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12/08/1996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MALAY RAMESH MAHADEVIA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00064110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