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DERMOT INFRACON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RAHUL ASHOK BHAGWAT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ASHOK BHAGWAT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09383580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RAHUL ASHOK BHAGWAT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ASHOK BHAGWAT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09383580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TAJPUR SAGAR PORT LIMITED</w:t>
      </w:r>
    </w:p>
    <w:p>
      <w:pPr>
        <w:spacing w:before="0" w:after="20"/>
        <w:jc w:val="left"/>
      </w:pPr>
      <w:r>
        <w:rPr>
          <w:rFonts w:ascii="Adani" w:hAnsi="Adani"/>
          <w:b/>
          <w:sz w:val="20"/>
          <w:u w:val="none"/>
        </w:rPr>
        <w:t>DERMOT INFRACON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(MP) LIMITED</w:t>
      </w:r>
    </w:p>
    <w:p>
      <w:pPr>
        <w:spacing w:before="0" w:after="20"/>
        <w:jc w:val="left"/>
      </w:pPr>
      <w:r>
        <w:rPr>
          <w:rFonts w:ascii="Adani" w:hAnsi="Adani"/>
          <w:b/>
          <w:sz w:val="20"/>
          <w:u w:val="none"/>
        </w:rPr>
        <w:t>ADANI WAREHOUSING LIMITED</w:t>
      </w:r>
    </w:p>
    <w:p>
      <w:pPr>
        <w:spacing w:before="0" w:after="20"/>
        <w:jc w:val="left"/>
      </w:pPr>
      <w:r>
        <w:rPr>
          <w:rFonts w:ascii="Adani" w:hAnsi="Adani"/>
          <w:b/>
          <w:sz w:val="20"/>
          <w:u w:val="none"/>
        </w:rPr>
        <w:t>ADANI AGRI LOGISTICS (MANSA)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(DHAMORA)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TAJPUR SAGAR PORT LIMITED</w:t>
      </w:r>
    </w:p>
    <w:p>
      <w:pPr>
        <w:spacing w:before="0" w:after="20"/>
        <w:jc w:val="left"/>
      </w:pPr>
      <w:r>
        <w:rPr>
          <w:rFonts w:ascii="Adani" w:hAnsi="Adani"/>
          <w:b w:val="0"/>
          <w:sz w:val="20"/>
          <w:u w:val="none"/>
        </w:rPr>
        <w:t>DERMOT INFRACON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(MP) LIMITED</w:t>
      </w:r>
    </w:p>
    <w:p>
      <w:pPr>
        <w:spacing w:before="0" w:after="20"/>
        <w:jc w:val="left"/>
      </w:pPr>
      <w:r>
        <w:rPr>
          <w:rFonts w:ascii="Adani" w:hAnsi="Adani"/>
          <w:b w:val="0"/>
          <w:sz w:val="20"/>
          <w:u w:val="none"/>
        </w:rPr>
        <w:t>ADANI WAREHOUSING LIMITED</w:t>
      </w:r>
    </w:p>
    <w:p>
      <w:pPr>
        <w:spacing w:before="0" w:after="20"/>
        <w:jc w:val="left"/>
      </w:pPr>
      <w:r>
        <w:rPr>
          <w:rFonts w:ascii="Adani" w:hAnsi="Adani"/>
          <w:b w:val="0"/>
          <w:sz w:val="20"/>
          <w:u w:val="none"/>
        </w:rPr>
        <w:t>ADANI AGRI LOGISTICS (MANSA)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(DHAMORA)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RAHUL ASHOK BHAGWAT</w:t>
      </w:r>
    </w:p>
    <w:p>
      <w:pPr>
        <w:spacing w:before="0" w:after="40"/>
        <w:jc w:val="left"/>
      </w:pPr>
      <w:r>
        <w:rPr>
          <w:rFonts w:ascii="Adani" w:hAnsi="Adani"/>
          <w:b w:val="0"/>
          <w:sz w:val="20"/>
          <w:u w:val="none"/>
        </w:rPr>
        <w:t>DIN: 09383580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09383580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RAHUL ASHOK BHAGWAT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U61100GJ2022PLC136336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