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DPA CONTAINER AND CLEAN CARGO TERMINAL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RAKSHIT BHAVIK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90, SURBHIT VATIKA B/H. APPLE WOOD, SHELA AHMEDABAD 380058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RAKSHIT BHAVIK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ADINATH POLYFILLS PRIVATE LIMITED</w:t>
      </w:r>
    </w:p>
    <w:p>
      <w:pPr>
        <w:spacing w:before="0" w:after="20"/>
        <w:jc w:val="left"/>
      </w:pPr>
      <w:r>
        <w:rPr>
          <w:rFonts w:ascii="Adani" w:hAnsi="Adani"/>
          <w:b/>
          <w:sz w:val="20"/>
          <w:u w:val="none"/>
        </w:rPr>
        <w:t>FEDERATION OF KUTCH INDUSTRIES ASSOCIATIONS</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GAGAN REALTY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FEDERATION OF KUTCH INDUSTRIES ASSOCIATIONS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MUNDRA SOLAR TECHNOPARK PRIVATE LIMITED</w:t>
      </w:r>
    </w:p>
    <w:p>
      <w:pPr>
        <w:spacing w:before="0" w:after="20"/>
        <w:jc w:val="left"/>
      </w:pPr>
      <w:r>
        <w:rPr>
          <w:rFonts w:ascii="Adani" w:hAnsi="Adani"/>
          <w:b w:val="0"/>
          <w:sz w:val="20"/>
          <w:u w:val="none"/>
        </w:rPr>
        <w:t>GAGAN REALTY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RAKSHIT BHAVIK SHAH</w:t>
      </w:r>
    </w:p>
    <w:p>
      <w:pPr>
        <w:spacing w:before="0" w:after="40"/>
        <w:jc w:val="left"/>
      </w:pPr>
      <w:r>
        <w:rPr>
          <w:rFonts w:ascii="Adani" w:hAnsi="Adani"/>
          <w:b w:val="0"/>
          <w:sz w:val="20"/>
          <w:u w:val="none"/>
        </w:rPr>
        <w:t>DIN: 00103501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00103501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RAKSHIT BHAVIK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U91990GJ2008NPL053876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U45201GJ2005PTC045460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