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U60200GJ2017PTC096974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ROADLINES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 1, 2nd Floor, Plot No 351,ward 12/b, Tagore Rd, Above Cargo Honda,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ROADLINES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